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C13" w:rsidRPr="008554CC" w:rsidRDefault="00A32C13" w:rsidP="00A32C13">
      <w:pPr>
        <w:pStyle w:val="Standard"/>
        <w:tabs>
          <w:tab w:val="left" w:pos="4536"/>
        </w:tabs>
        <w:spacing w:after="0" w:line="240" w:lineRule="auto"/>
        <w:jc w:val="center"/>
        <w:rPr>
          <w:sz w:val="28"/>
          <w:szCs w:val="28"/>
        </w:rPr>
      </w:pPr>
      <w:r w:rsidRPr="008554CC">
        <w:rPr>
          <w:rFonts w:ascii="Times New Roman" w:hAnsi="Times New Roman" w:cs="Times New Roman"/>
          <w:b/>
          <w:sz w:val="28"/>
          <w:szCs w:val="28"/>
        </w:rPr>
        <w:t>1. Пояснительная записка</w:t>
      </w:r>
    </w:p>
    <w:p w:rsidR="00A32C13" w:rsidRPr="008554CC" w:rsidRDefault="00A32C13" w:rsidP="00A32C13">
      <w:pPr>
        <w:pStyle w:val="Standard"/>
        <w:spacing w:after="0" w:line="240" w:lineRule="auto"/>
        <w:ind w:firstLine="360"/>
        <w:jc w:val="both"/>
        <w:rPr>
          <w:sz w:val="28"/>
          <w:szCs w:val="28"/>
        </w:rPr>
      </w:pPr>
      <w:r w:rsidRPr="008554CC">
        <w:rPr>
          <w:rFonts w:ascii="Times New Roman" w:hAnsi="Times New Roman" w:cs="Times New Roman"/>
          <w:sz w:val="28"/>
          <w:szCs w:val="28"/>
        </w:rPr>
        <w:t>Рабочая программа по</w:t>
      </w:r>
      <w:r>
        <w:rPr>
          <w:rFonts w:ascii="Times New Roman" w:hAnsi="Times New Roman" w:cs="Times New Roman"/>
          <w:sz w:val="28"/>
          <w:szCs w:val="28"/>
        </w:rPr>
        <w:t xml:space="preserve"> предмету «Математика» для 10-11</w:t>
      </w:r>
      <w:r w:rsidRPr="008554CC">
        <w:rPr>
          <w:rFonts w:ascii="Times New Roman" w:hAnsi="Times New Roman" w:cs="Times New Roman"/>
          <w:sz w:val="28"/>
          <w:szCs w:val="28"/>
        </w:rPr>
        <w:t xml:space="preserve"> классов составлена на основе следующих нормативно-правовых документов:</w:t>
      </w:r>
    </w:p>
    <w:p w:rsidR="00A32C13" w:rsidRPr="008554CC" w:rsidRDefault="00A32C13" w:rsidP="00A32C13">
      <w:pPr>
        <w:pStyle w:val="Style14"/>
        <w:widowControl/>
        <w:numPr>
          <w:ilvl w:val="0"/>
          <w:numId w:val="2"/>
        </w:numPr>
        <w:spacing w:line="240" w:lineRule="auto"/>
        <w:rPr>
          <w:sz w:val="28"/>
          <w:szCs w:val="28"/>
        </w:rPr>
      </w:pPr>
      <w:r w:rsidRPr="008554CC">
        <w:rPr>
          <w:rStyle w:val="FontStyle46"/>
          <w:sz w:val="28"/>
          <w:szCs w:val="28"/>
        </w:rPr>
        <w:t>Федеральный Закон от 29.12.2012г. № 273 - ФЗ «Об образовании в Российской Федерации».</w:t>
      </w:r>
    </w:p>
    <w:p w:rsidR="00A32C13" w:rsidRPr="008554CC" w:rsidRDefault="00A32C13" w:rsidP="00A32C13">
      <w:pPr>
        <w:pStyle w:val="Style14"/>
        <w:widowControl/>
        <w:numPr>
          <w:ilvl w:val="0"/>
          <w:numId w:val="1"/>
        </w:numPr>
        <w:spacing w:line="240" w:lineRule="auto"/>
        <w:rPr>
          <w:sz w:val="28"/>
          <w:szCs w:val="28"/>
        </w:rPr>
      </w:pPr>
      <w:r w:rsidRPr="008554CC">
        <w:rPr>
          <w:rStyle w:val="FontStyle46"/>
          <w:sz w:val="28"/>
          <w:szCs w:val="28"/>
        </w:rPr>
        <w:t>Приказ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32C13" w:rsidRPr="008554CC" w:rsidRDefault="00A32C13" w:rsidP="00A32C13">
      <w:pPr>
        <w:pStyle w:val="Style14"/>
        <w:widowControl/>
        <w:numPr>
          <w:ilvl w:val="0"/>
          <w:numId w:val="1"/>
        </w:numPr>
        <w:spacing w:line="240" w:lineRule="auto"/>
        <w:rPr>
          <w:sz w:val="28"/>
          <w:szCs w:val="28"/>
        </w:rPr>
      </w:pPr>
      <w:r w:rsidRPr="008554CC">
        <w:rPr>
          <w:rStyle w:val="FontStyle46"/>
          <w:sz w:val="28"/>
          <w:szCs w:val="28"/>
        </w:rPr>
        <w:t xml:space="preserve">Приказ Министерства образования Российской Федерации от 10 апреля 2002 г. № 29/2065 - </w:t>
      </w:r>
      <w:proofErr w:type="gramStart"/>
      <w:r w:rsidRPr="008554CC">
        <w:rPr>
          <w:rStyle w:val="FontStyle46"/>
          <w:sz w:val="28"/>
          <w:szCs w:val="28"/>
        </w:rPr>
        <w:t>П</w:t>
      </w:r>
      <w:proofErr w:type="gramEnd"/>
      <w:r w:rsidRPr="008554CC">
        <w:rPr>
          <w:rStyle w:val="FontStyle46"/>
          <w:sz w:val="28"/>
          <w:szCs w:val="28"/>
        </w:rPr>
        <w:t xml:space="preserve">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A32C13" w:rsidRPr="008554CC" w:rsidRDefault="00A32C13" w:rsidP="00A32C13">
      <w:pPr>
        <w:pStyle w:val="Style14"/>
        <w:widowControl/>
        <w:numPr>
          <w:ilvl w:val="0"/>
          <w:numId w:val="1"/>
        </w:numPr>
        <w:spacing w:line="240" w:lineRule="auto"/>
        <w:rPr>
          <w:sz w:val="28"/>
          <w:szCs w:val="28"/>
        </w:rPr>
      </w:pPr>
      <w:r w:rsidRPr="008554CC">
        <w:rPr>
          <w:rStyle w:val="FontStyle46"/>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Министерства образования Российской Федерации от 19.15.2014 г. № 1599.</w:t>
      </w:r>
    </w:p>
    <w:p w:rsidR="00A32C13" w:rsidRPr="008554CC" w:rsidRDefault="00A32C13" w:rsidP="00A32C13">
      <w:pPr>
        <w:pStyle w:val="Style14"/>
        <w:widowControl/>
        <w:numPr>
          <w:ilvl w:val="0"/>
          <w:numId w:val="1"/>
        </w:numPr>
        <w:spacing w:line="240" w:lineRule="auto"/>
        <w:rPr>
          <w:sz w:val="28"/>
          <w:szCs w:val="28"/>
        </w:rPr>
      </w:pPr>
      <w:r w:rsidRPr="008554CC">
        <w:rPr>
          <w:rStyle w:val="FontStyle46"/>
          <w:sz w:val="28"/>
          <w:szCs w:val="28"/>
        </w:rPr>
        <w:t>Федеральная адаптированная основная общеобразовательная программа обучающихся с умственной отсталостью (интеллектуальными нарушениями), утв. Приказом Министерства просвещения Российской Федерации от 24.11.2022 г. № 1026.</w:t>
      </w:r>
    </w:p>
    <w:p w:rsidR="00A32C13" w:rsidRPr="008554CC" w:rsidRDefault="00A32C13" w:rsidP="00A32C13">
      <w:pPr>
        <w:pStyle w:val="Style14"/>
        <w:widowControl/>
        <w:numPr>
          <w:ilvl w:val="0"/>
          <w:numId w:val="1"/>
        </w:numPr>
        <w:spacing w:line="240" w:lineRule="auto"/>
        <w:rPr>
          <w:sz w:val="28"/>
          <w:szCs w:val="28"/>
        </w:rPr>
      </w:pPr>
      <w:r w:rsidRPr="008554CC">
        <w:rPr>
          <w:sz w:val="28"/>
          <w:szCs w:val="28"/>
        </w:rPr>
        <w:t xml:space="preserve">Учебный план государственного бюджетного общеобразовательного учреждения </w:t>
      </w:r>
      <w:proofErr w:type="spellStart"/>
      <w:r w:rsidRPr="008554CC">
        <w:rPr>
          <w:sz w:val="28"/>
          <w:szCs w:val="28"/>
        </w:rPr>
        <w:t>Янаульская</w:t>
      </w:r>
      <w:proofErr w:type="spellEnd"/>
      <w:r w:rsidRPr="008554CC">
        <w:rPr>
          <w:sz w:val="28"/>
          <w:szCs w:val="28"/>
        </w:rPr>
        <w:t xml:space="preserve"> коррекционная школа-интернат для </w:t>
      </w:r>
      <w:proofErr w:type="gramStart"/>
      <w:r w:rsidRPr="008554CC">
        <w:rPr>
          <w:sz w:val="28"/>
          <w:szCs w:val="28"/>
        </w:rPr>
        <w:t>обучающихся</w:t>
      </w:r>
      <w:proofErr w:type="gramEnd"/>
      <w:r w:rsidRPr="008554CC">
        <w:rPr>
          <w:sz w:val="28"/>
          <w:szCs w:val="28"/>
        </w:rPr>
        <w:t xml:space="preserve"> с ограниченными возможностями здоровья.</w:t>
      </w:r>
    </w:p>
    <w:p w:rsidR="00A32C13" w:rsidRPr="008554CC" w:rsidRDefault="00A32C13" w:rsidP="00A32C13">
      <w:pPr>
        <w:pStyle w:val="a3"/>
        <w:numPr>
          <w:ilvl w:val="0"/>
          <w:numId w:val="1"/>
        </w:numPr>
        <w:spacing w:after="0" w:line="240" w:lineRule="auto"/>
        <w:jc w:val="both"/>
        <w:rPr>
          <w:sz w:val="28"/>
          <w:szCs w:val="28"/>
        </w:rPr>
      </w:pPr>
      <w:r w:rsidRPr="008554CC">
        <w:rPr>
          <w:rFonts w:ascii="Times New Roman" w:hAnsi="Times New Roman" w:cs="Times New Roman"/>
          <w:sz w:val="28"/>
          <w:szCs w:val="28"/>
        </w:rPr>
        <w:t>Образовательная программа В.В. Воронковой по предмету «Математика» для 5-9 классов специальных (коррекционных) образовательных школ VIII вида Издательство «</w:t>
      </w:r>
      <w:proofErr w:type="spellStart"/>
      <w:r w:rsidRPr="008554CC">
        <w:rPr>
          <w:rFonts w:ascii="Times New Roman" w:hAnsi="Times New Roman" w:cs="Times New Roman"/>
          <w:sz w:val="28"/>
          <w:szCs w:val="28"/>
        </w:rPr>
        <w:t>Владос</w:t>
      </w:r>
      <w:proofErr w:type="spellEnd"/>
      <w:r w:rsidRPr="008554CC">
        <w:rPr>
          <w:rFonts w:ascii="Times New Roman" w:hAnsi="Times New Roman" w:cs="Times New Roman"/>
          <w:sz w:val="28"/>
          <w:szCs w:val="28"/>
        </w:rPr>
        <w:t>», 2000 год, под редакцией В.В. Воронковой.</w:t>
      </w:r>
    </w:p>
    <w:p w:rsidR="00A32C13" w:rsidRPr="008554CC" w:rsidRDefault="00A32C13" w:rsidP="00A32C13">
      <w:pPr>
        <w:pStyle w:val="a4"/>
        <w:numPr>
          <w:ilvl w:val="0"/>
          <w:numId w:val="1"/>
        </w:numPr>
        <w:jc w:val="both"/>
        <w:rPr>
          <w:sz w:val="28"/>
          <w:szCs w:val="28"/>
        </w:rPr>
      </w:pPr>
      <w:r w:rsidRPr="008554CC">
        <w:rPr>
          <w:rFonts w:ascii="Times New Roman" w:hAnsi="Times New Roman" w:cs="Times New Roman"/>
          <w:sz w:val="28"/>
          <w:szCs w:val="28"/>
        </w:rPr>
        <w:t>Программно-мето</w:t>
      </w:r>
      <w:r>
        <w:rPr>
          <w:rFonts w:ascii="Times New Roman" w:hAnsi="Times New Roman" w:cs="Times New Roman"/>
          <w:sz w:val="28"/>
          <w:szCs w:val="28"/>
        </w:rPr>
        <w:t>дическое обеспечение для 10 - 11</w:t>
      </w:r>
      <w:r w:rsidRPr="008554CC">
        <w:rPr>
          <w:rFonts w:ascii="Times New Roman" w:hAnsi="Times New Roman" w:cs="Times New Roman"/>
          <w:sz w:val="28"/>
          <w:szCs w:val="28"/>
        </w:rPr>
        <w:t xml:space="preserve"> классов с углубленной трудовой подготовкой под редакцией А. М. Щербаковой, Н. М. Платоновой.</w:t>
      </w:r>
    </w:p>
    <w:p w:rsidR="00A32C13" w:rsidRPr="008554CC" w:rsidRDefault="00A32C13" w:rsidP="00A32C13">
      <w:pPr>
        <w:pStyle w:val="a4"/>
        <w:numPr>
          <w:ilvl w:val="0"/>
          <w:numId w:val="1"/>
        </w:numPr>
        <w:jc w:val="both"/>
        <w:rPr>
          <w:sz w:val="28"/>
          <w:szCs w:val="28"/>
        </w:rPr>
      </w:pPr>
      <w:r w:rsidRPr="008554CC">
        <w:rPr>
          <w:rFonts w:ascii="Times New Roman" w:hAnsi="Times New Roman" w:cs="Times New Roman"/>
          <w:sz w:val="28"/>
          <w:szCs w:val="28"/>
        </w:rPr>
        <w:t>Программа индивид</w:t>
      </w:r>
      <w:r>
        <w:rPr>
          <w:rFonts w:ascii="Times New Roman" w:hAnsi="Times New Roman" w:cs="Times New Roman"/>
          <w:sz w:val="28"/>
          <w:szCs w:val="28"/>
        </w:rPr>
        <w:t>уального курса математики (10-11</w:t>
      </w:r>
      <w:r w:rsidRPr="008554CC">
        <w:rPr>
          <w:rFonts w:ascii="Times New Roman" w:hAnsi="Times New Roman" w:cs="Times New Roman"/>
          <w:sz w:val="28"/>
          <w:szCs w:val="28"/>
        </w:rPr>
        <w:t xml:space="preserve"> классы) под редакцией И. И. Базовой, О. А. Блинковой, В. И. Титовой.</w:t>
      </w:r>
    </w:p>
    <w:p w:rsidR="00A32C13" w:rsidRPr="008554CC" w:rsidRDefault="00A32C13" w:rsidP="00A32C13">
      <w:pPr>
        <w:pStyle w:val="a4"/>
        <w:numPr>
          <w:ilvl w:val="0"/>
          <w:numId w:val="1"/>
        </w:numPr>
        <w:jc w:val="both"/>
        <w:rPr>
          <w:sz w:val="28"/>
          <w:szCs w:val="28"/>
        </w:rPr>
      </w:pPr>
      <w:r w:rsidRPr="008554CC">
        <w:rPr>
          <w:rFonts w:ascii="Times New Roman" w:hAnsi="Times New Roman" w:cs="Times New Roman"/>
          <w:sz w:val="28"/>
          <w:szCs w:val="28"/>
        </w:rPr>
        <w:t xml:space="preserve">Положение о формах, периодичности и порядке текущего контроля успеваемости и промежуточной </w:t>
      </w:r>
      <w:proofErr w:type="gramStart"/>
      <w:r w:rsidRPr="008554CC">
        <w:rPr>
          <w:rFonts w:ascii="Times New Roman" w:hAnsi="Times New Roman" w:cs="Times New Roman"/>
          <w:sz w:val="28"/>
          <w:szCs w:val="28"/>
        </w:rPr>
        <w:t>аттестации</w:t>
      </w:r>
      <w:proofErr w:type="gramEnd"/>
      <w:r w:rsidRPr="008554CC">
        <w:rPr>
          <w:rFonts w:ascii="Times New Roman" w:hAnsi="Times New Roman" w:cs="Times New Roman"/>
          <w:sz w:val="28"/>
          <w:szCs w:val="28"/>
        </w:rPr>
        <w:t xml:space="preserve"> обучающихся ГБОУ </w:t>
      </w:r>
      <w:proofErr w:type="spellStart"/>
      <w:r w:rsidRPr="008554CC">
        <w:rPr>
          <w:rFonts w:ascii="Times New Roman" w:hAnsi="Times New Roman" w:cs="Times New Roman"/>
          <w:sz w:val="28"/>
          <w:szCs w:val="28"/>
        </w:rPr>
        <w:t>Янаульская</w:t>
      </w:r>
      <w:proofErr w:type="spellEnd"/>
      <w:r w:rsidRPr="008554CC">
        <w:rPr>
          <w:rFonts w:ascii="Times New Roman" w:hAnsi="Times New Roman" w:cs="Times New Roman"/>
          <w:sz w:val="28"/>
          <w:szCs w:val="28"/>
        </w:rPr>
        <w:t xml:space="preserve"> коррекционная школа-интернат для обучающихся с ограниченными возможностями здоровья.</w:t>
      </w:r>
    </w:p>
    <w:p w:rsidR="00A32C13" w:rsidRPr="008554CC" w:rsidRDefault="00A32C13" w:rsidP="00A32C13">
      <w:pPr>
        <w:pStyle w:val="a4"/>
        <w:ind w:firstLine="567"/>
        <w:jc w:val="both"/>
        <w:rPr>
          <w:sz w:val="28"/>
          <w:szCs w:val="28"/>
        </w:rPr>
      </w:pPr>
      <w:r w:rsidRPr="008554CC">
        <w:rPr>
          <w:rFonts w:ascii="Times New Roman" w:hAnsi="Times New Roman" w:cs="Times New Roman"/>
          <w:b/>
          <w:sz w:val="28"/>
          <w:szCs w:val="28"/>
        </w:rPr>
        <w:t xml:space="preserve">Цель программы: </w:t>
      </w:r>
      <w:r w:rsidRPr="008554CC">
        <w:rPr>
          <w:rFonts w:ascii="Times New Roman" w:hAnsi="Times New Roman" w:cs="Times New Roman"/>
          <w:sz w:val="28"/>
          <w:szCs w:val="28"/>
        </w:rPr>
        <w:t>научить учащихся использовать математические знания и умения в повседневной жизни и подготовить их к овладению профессиональными навыками.</w:t>
      </w:r>
    </w:p>
    <w:p w:rsidR="00A32C13" w:rsidRPr="008554CC" w:rsidRDefault="00A32C13" w:rsidP="00A32C13">
      <w:pPr>
        <w:pStyle w:val="a4"/>
        <w:ind w:firstLine="567"/>
        <w:jc w:val="both"/>
        <w:rPr>
          <w:sz w:val="28"/>
          <w:szCs w:val="28"/>
        </w:rPr>
      </w:pPr>
      <w:r w:rsidRPr="008554CC">
        <w:rPr>
          <w:rFonts w:ascii="Times New Roman" w:hAnsi="Times New Roman" w:cs="Times New Roman"/>
          <w:b/>
          <w:sz w:val="28"/>
          <w:szCs w:val="28"/>
        </w:rPr>
        <w:t>Задачи программы:</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lastRenderedPageBreak/>
        <w:t>- научить применению доступных количественных, пространственных, временных и геометрических представлений, которые помогут учащимся в повседневной жизни и трудовой деятельности;</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 выработать адекватные представления о повседневной экономической ситуации в семье;</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 сформировать навыки анализа конкретных бытовых экономических ситуаций;</w:t>
      </w:r>
    </w:p>
    <w:p w:rsidR="00A32C13" w:rsidRPr="008554CC" w:rsidRDefault="00A32C13" w:rsidP="00A32C13">
      <w:pPr>
        <w:pStyle w:val="Standard"/>
        <w:tabs>
          <w:tab w:val="left" w:pos="4536"/>
        </w:tabs>
        <w:spacing w:after="0" w:line="240" w:lineRule="auto"/>
        <w:ind w:firstLine="567"/>
        <w:jc w:val="both"/>
        <w:rPr>
          <w:sz w:val="28"/>
          <w:szCs w:val="28"/>
        </w:rPr>
      </w:pPr>
      <w:r w:rsidRPr="008554CC">
        <w:rPr>
          <w:rFonts w:ascii="Times New Roman" w:hAnsi="Times New Roman" w:cs="Times New Roman"/>
          <w:sz w:val="28"/>
          <w:szCs w:val="28"/>
        </w:rPr>
        <w:t>- освоить грамотное потребительское поведение, формировать потребительскую культуру.</w:t>
      </w:r>
    </w:p>
    <w:p w:rsidR="00A32C13" w:rsidRPr="008554CC" w:rsidRDefault="00A32C13" w:rsidP="00A32C13">
      <w:pPr>
        <w:pStyle w:val="Standard"/>
        <w:tabs>
          <w:tab w:val="left" w:pos="4536"/>
        </w:tabs>
        <w:spacing w:after="0" w:line="240" w:lineRule="auto"/>
        <w:ind w:firstLine="567"/>
        <w:jc w:val="both"/>
        <w:rPr>
          <w:rFonts w:ascii="Times New Roman" w:hAnsi="Times New Roman" w:cs="Times New Roman"/>
          <w:sz w:val="28"/>
          <w:szCs w:val="28"/>
        </w:rPr>
      </w:pPr>
    </w:p>
    <w:p w:rsidR="00A32C13" w:rsidRPr="008554CC" w:rsidRDefault="00A32C13" w:rsidP="00A32C13">
      <w:pPr>
        <w:pStyle w:val="a4"/>
        <w:ind w:firstLine="567"/>
        <w:jc w:val="center"/>
        <w:rPr>
          <w:sz w:val="28"/>
          <w:szCs w:val="28"/>
        </w:rPr>
      </w:pPr>
      <w:r w:rsidRPr="008554CC">
        <w:rPr>
          <w:rFonts w:ascii="Times New Roman" w:hAnsi="Times New Roman" w:cs="Times New Roman"/>
          <w:b/>
          <w:sz w:val="28"/>
          <w:szCs w:val="28"/>
        </w:rPr>
        <w:t>2. Общая характеристика учебного предмета</w:t>
      </w:r>
    </w:p>
    <w:p w:rsidR="00A32C13" w:rsidRPr="008554CC" w:rsidRDefault="00A32C13" w:rsidP="00A32C13">
      <w:pPr>
        <w:pStyle w:val="a4"/>
        <w:ind w:firstLine="567"/>
        <w:jc w:val="both"/>
        <w:rPr>
          <w:sz w:val="28"/>
          <w:szCs w:val="28"/>
        </w:rPr>
      </w:pPr>
      <w:r>
        <w:rPr>
          <w:rFonts w:ascii="Times New Roman" w:hAnsi="Times New Roman" w:cs="Times New Roman"/>
          <w:sz w:val="28"/>
          <w:szCs w:val="28"/>
        </w:rPr>
        <w:t>Программа математики  в 10-11</w:t>
      </w:r>
      <w:r w:rsidRPr="008554CC">
        <w:rPr>
          <w:rFonts w:ascii="Times New Roman" w:hAnsi="Times New Roman" w:cs="Times New Roman"/>
          <w:sz w:val="28"/>
          <w:szCs w:val="28"/>
        </w:rPr>
        <w:t xml:space="preserve"> классах предполагает обучение учащихся с углубленной трудовой подготовкой к решению жизненно важных экономических задач и включает программный материал, содержащий доступные для усвоения учащимися с проблемами в развитии экономические и математические понятия; программа направлена на более осознанное овладение учащимися профессиональными знаниями и их социализацию.</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Обучение математике предметно-практическую направленность, тесно связано с жизнью и профессионально-трудовой подготовкой, другими учебными предметами. Содержание программы составлено с учетом дифференциации учебных требований к разным категориям детей по их обучаемости математическим знаниям и умениям. Некоторые учащиеся незначительно, но постоянно отстают от одноклассников в усвоении математических знаний. Однако они должны участвовать во фронтальной работе вместе со всем классом (решать легкие примеры, повторять вопросы, действия, объяснения за учителем или хорошо успевающим учеником, списывать с доски, работать у доски с помощью учителя). Для самостоятельного выполнения таким учащимся даются посильные для них задания. Учитывая особенности этой группы школьников, настоящая программа определила те упрощения, которые могут быть сделаны, чтобы облегчить усвоение основного материала. Указания относительно упрощений даны в примечаниях.</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Программа определяет оптимальный объём знаний и умений по математике, который доступен большинству школьников.</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 xml:space="preserve">Для проверки ЗУН учащихся после каждого блока тем спланировано проведение самостоятельных и контрольных работ, тестирование. По результатам контрольных работ проводится работа по ликвидации пробелов знаний. В ходе обучения широко осуществляются </w:t>
      </w:r>
      <w:proofErr w:type="spellStart"/>
      <w:r w:rsidRPr="008554CC">
        <w:rPr>
          <w:rFonts w:ascii="Times New Roman" w:hAnsi="Times New Roman" w:cs="Times New Roman"/>
          <w:sz w:val="28"/>
          <w:szCs w:val="28"/>
        </w:rPr>
        <w:t>межпредметные</w:t>
      </w:r>
      <w:proofErr w:type="spellEnd"/>
      <w:r w:rsidRPr="008554CC">
        <w:rPr>
          <w:rFonts w:ascii="Times New Roman" w:hAnsi="Times New Roman" w:cs="Times New Roman"/>
          <w:sz w:val="28"/>
          <w:szCs w:val="28"/>
        </w:rPr>
        <w:t xml:space="preserve"> связи, особенно с социально-бытовой ориентировкой и профессионально-трудовым обучением (содержание задач практической направленности, устные вычисления в социальных сюжетно-ролевых играх т.д.).</w:t>
      </w:r>
    </w:p>
    <w:p w:rsidR="00A32C13" w:rsidRPr="008554CC" w:rsidRDefault="00A32C13" w:rsidP="00A32C13">
      <w:pPr>
        <w:pStyle w:val="a4"/>
        <w:ind w:firstLine="567"/>
        <w:jc w:val="both"/>
        <w:rPr>
          <w:sz w:val="28"/>
          <w:szCs w:val="28"/>
        </w:rPr>
      </w:pPr>
      <w:proofErr w:type="gramStart"/>
      <w:r w:rsidRPr="008554CC">
        <w:rPr>
          <w:rFonts w:ascii="Times New Roman" w:hAnsi="Times New Roman" w:cs="Times New Roman"/>
          <w:sz w:val="28"/>
          <w:szCs w:val="28"/>
        </w:rPr>
        <w:t>При проведении уроков используются следующие методы обучения: словесный (рассказ, объяснение, беседа, дискуссия, работа с учебником, тест); наглядный (наблюдение, демонстрация); практический (упражнения); объяснительно-иллюстративный; репродуктивный; проблемный; частично-</w:t>
      </w:r>
      <w:r w:rsidRPr="008554CC">
        <w:rPr>
          <w:rFonts w:ascii="Times New Roman" w:hAnsi="Times New Roman" w:cs="Times New Roman"/>
          <w:sz w:val="28"/>
          <w:szCs w:val="28"/>
        </w:rPr>
        <w:lastRenderedPageBreak/>
        <w:t>поисковый; исследовательский; метод изложения новых знаний; применение новых знаний; повторение и закрепление новых знаний; контроль.</w:t>
      </w:r>
      <w:proofErr w:type="gramEnd"/>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На уроках используются фронтальные, групповые, индивидуальные формы обучения, а также викторины, конкурсы, КВН. Используются разные виды уроков: сообщение новых знаний, комбинированный, закрепления, повторительно - обобщающий, контрольный.</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Знания и умения, учащихся оцениваются за учебную четверть и за год. При выставлении итоговой оценки учитывается как уровень знаний учащихся, так и овладение ими практическими умениями. Основанием для выставления итоговой оценки служат: результаты наблюдений учителя за повседневной работой ученика, устного опроса, текущих итоговых контрольных работ.</w:t>
      </w:r>
    </w:p>
    <w:p w:rsidR="00A32C13" w:rsidRPr="008554CC" w:rsidRDefault="00A32C13" w:rsidP="00A32C13">
      <w:pPr>
        <w:pStyle w:val="a4"/>
        <w:ind w:firstLine="567"/>
        <w:jc w:val="both"/>
        <w:rPr>
          <w:sz w:val="28"/>
          <w:szCs w:val="28"/>
        </w:rPr>
      </w:pPr>
      <w:r w:rsidRPr="008554CC">
        <w:rPr>
          <w:rFonts w:ascii="Times New Roman" w:hAnsi="Times New Roman" w:cs="Times New Roman"/>
          <w:sz w:val="28"/>
          <w:szCs w:val="28"/>
        </w:rPr>
        <w:t>С целью сохранения и укрепления здоровья, учащихся применяются элементы здоровье сберегающей технологии В.Ф. Базарного: физкультминутки, динамическая смена поз, упражнения по коррекции и охране здоровья. Рабочая программа направлена на развитие элементарных, общечеловеческих коммуникативных умений, совершенствование и развитие базовых учебных действий.</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Особенности курса обучения.  Основной целью курса является формирование у учащихся умений: видеть (узнавать) в быту постоянно возникающие математические ситуации, применять на практике полученные математические знания и умения, на основании ситуации составлять и решать жизненно важные задачи. Предполагается освоение учащимися знаний, непосредственно связанных с жизнью и повседневной хозяйственной практикой человека. Курс построен на применении проблемно-поисковых методов обучения при ознакомлении учащимися с элементами экономики. Принципом построения урока математики является постановка жизненно проблемной ситуации, и отработка на этом материале умения применять и совершенствовать уже имеющиеся математические знания и навыки. Учитель предлагает учащимся наиболее насущные жизненные задачи, требующие от человека постоянного принятия решений, выбора. На уроке необходимо уделять большое внимание не столько запоминанию учащимися новой информации, сколько пониманию причинной следственных связей, рассуждениям учащихся.</w:t>
      </w:r>
    </w:p>
    <w:p w:rsidR="00A32C13" w:rsidRPr="008554CC" w:rsidRDefault="00A32C13" w:rsidP="00A32C13">
      <w:pPr>
        <w:pStyle w:val="a4"/>
        <w:ind w:firstLine="567"/>
        <w:rPr>
          <w:rFonts w:ascii="Times New Roman" w:hAnsi="Times New Roman" w:cs="Times New Roman"/>
          <w:sz w:val="28"/>
          <w:szCs w:val="28"/>
        </w:rPr>
      </w:pPr>
    </w:p>
    <w:p w:rsidR="00A32C13" w:rsidRPr="008554CC" w:rsidRDefault="00A32C13" w:rsidP="00A32C13">
      <w:pPr>
        <w:pStyle w:val="a4"/>
        <w:ind w:firstLine="567"/>
        <w:jc w:val="center"/>
        <w:rPr>
          <w:sz w:val="28"/>
          <w:szCs w:val="28"/>
        </w:rPr>
      </w:pPr>
      <w:r w:rsidRPr="008554CC">
        <w:rPr>
          <w:rFonts w:ascii="Times New Roman" w:hAnsi="Times New Roman" w:cs="Times New Roman"/>
          <w:b/>
          <w:sz w:val="28"/>
          <w:szCs w:val="28"/>
        </w:rPr>
        <w:t>3. Место учебного предмета в учебном плане</w:t>
      </w:r>
    </w:p>
    <w:p w:rsidR="00A32C13" w:rsidRPr="008554CC" w:rsidRDefault="00A32C13" w:rsidP="00A32C13">
      <w:pPr>
        <w:pStyle w:val="Standard"/>
        <w:shd w:val="clear" w:color="auto" w:fill="FFFFFF"/>
        <w:spacing w:after="0" w:line="240" w:lineRule="auto"/>
        <w:ind w:firstLine="708"/>
        <w:jc w:val="both"/>
        <w:rPr>
          <w:sz w:val="28"/>
          <w:szCs w:val="28"/>
        </w:rPr>
      </w:pPr>
      <w:proofErr w:type="gramStart"/>
      <w:r w:rsidRPr="008554CC">
        <w:rPr>
          <w:rFonts w:ascii="Times New Roman" w:eastAsia="Times New Roman" w:hAnsi="Times New Roman" w:cs="Times New Roman"/>
          <w:bCs/>
          <w:color w:val="000000"/>
          <w:sz w:val="28"/>
          <w:szCs w:val="28"/>
          <w:shd w:val="clear" w:color="auto" w:fill="FFFFFF"/>
        </w:rPr>
        <w:t xml:space="preserve">Место учебного  предмета  в учебном плане: </w:t>
      </w:r>
      <w:r w:rsidRPr="008554CC">
        <w:rPr>
          <w:rFonts w:ascii="Times New Roman" w:eastAsia="Times New Roman" w:hAnsi="Times New Roman" w:cs="Times New Roman"/>
          <w:color w:val="000000"/>
          <w:sz w:val="28"/>
          <w:szCs w:val="28"/>
          <w:shd w:val="clear" w:color="auto" w:fill="FFFFFF"/>
        </w:rPr>
        <w:t xml:space="preserve">предмет «Математика» входит в предметную область «Математика» учебного плана ГБОУ </w:t>
      </w:r>
      <w:proofErr w:type="spellStart"/>
      <w:r w:rsidRPr="008554CC">
        <w:rPr>
          <w:rFonts w:ascii="Times New Roman" w:eastAsia="Times New Roman" w:hAnsi="Times New Roman" w:cs="Times New Roman"/>
          <w:sz w:val="28"/>
          <w:szCs w:val="28"/>
          <w:shd w:val="clear" w:color="auto" w:fill="FFFFFF"/>
        </w:rPr>
        <w:t>Янаульская</w:t>
      </w:r>
      <w:proofErr w:type="spellEnd"/>
      <w:r w:rsidRPr="008554CC">
        <w:rPr>
          <w:rFonts w:ascii="Times New Roman" w:eastAsia="Times New Roman" w:hAnsi="Times New Roman" w:cs="Times New Roman"/>
          <w:sz w:val="28"/>
          <w:szCs w:val="28"/>
          <w:shd w:val="clear" w:color="auto" w:fill="FFFFFF"/>
        </w:rPr>
        <w:t xml:space="preserve">  коррекционная  школа-интернат для обучающихся  с ограниченными возможност</w:t>
      </w:r>
      <w:r>
        <w:rPr>
          <w:rFonts w:ascii="Times New Roman" w:eastAsia="Times New Roman" w:hAnsi="Times New Roman" w:cs="Times New Roman"/>
          <w:sz w:val="28"/>
          <w:szCs w:val="28"/>
          <w:shd w:val="clear" w:color="auto" w:fill="FFFFFF"/>
        </w:rPr>
        <w:t>ями здоровья и изучается в 10-1</w:t>
      </w:r>
      <w:r w:rsidRPr="003F33EF">
        <w:rPr>
          <w:rFonts w:ascii="Times New Roman" w:eastAsia="Times New Roman" w:hAnsi="Times New Roman" w:cs="Times New Roman"/>
          <w:sz w:val="28"/>
          <w:szCs w:val="28"/>
          <w:shd w:val="clear" w:color="auto" w:fill="FFFFFF"/>
        </w:rPr>
        <w:t>1</w:t>
      </w:r>
      <w:r w:rsidRPr="008554CC">
        <w:rPr>
          <w:rFonts w:ascii="Times New Roman" w:eastAsia="Times New Roman" w:hAnsi="Times New Roman" w:cs="Times New Roman"/>
          <w:sz w:val="28"/>
          <w:szCs w:val="28"/>
          <w:shd w:val="clear" w:color="auto" w:fill="FFFFFF"/>
        </w:rPr>
        <w:t xml:space="preserve"> классах.</w:t>
      </w:r>
      <w:r w:rsidRPr="008554CC">
        <w:rPr>
          <w:rFonts w:ascii="Times New Roman" w:eastAsia="Times New Roman" w:hAnsi="Times New Roman" w:cs="Times New Roman"/>
          <w:sz w:val="28"/>
          <w:szCs w:val="28"/>
          <w:shd w:val="clear" w:color="auto" w:fill="FFFFFF"/>
        </w:rPr>
        <w:tab/>
      </w:r>
      <w:proofErr w:type="gramEnd"/>
    </w:p>
    <w:tbl>
      <w:tblPr>
        <w:tblW w:w="6879" w:type="dxa"/>
        <w:tblInd w:w="-108" w:type="dxa"/>
        <w:tblLayout w:type="fixed"/>
        <w:tblCellMar>
          <w:left w:w="10" w:type="dxa"/>
          <w:right w:w="10" w:type="dxa"/>
        </w:tblCellMar>
        <w:tblLook w:val="0000" w:firstRow="0" w:lastRow="0" w:firstColumn="0" w:lastColumn="0" w:noHBand="0" w:noVBand="0"/>
      </w:tblPr>
      <w:tblGrid>
        <w:gridCol w:w="2829"/>
        <w:gridCol w:w="2065"/>
        <w:gridCol w:w="1985"/>
      </w:tblGrid>
      <w:tr w:rsidR="00A32C13" w:rsidRPr="008554CC" w:rsidTr="00A32C13">
        <w:tc>
          <w:tcPr>
            <w:tcW w:w="28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rPr>
                <w:sz w:val="28"/>
                <w:szCs w:val="28"/>
              </w:rPr>
            </w:pPr>
            <w:r w:rsidRPr="008554CC">
              <w:rPr>
                <w:rFonts w:ascii="Times New Roman" w:hAnsi="Times New Roman" w:cs="Times New Roman"/>
                <w:sz w:val="28"/>
                <w:szCs w:val="28"/>
              </w:rPr>
              <w:t>Класс</w:t>
            </w:r>
          </w:p>
        </w:tc>
        <w:tc>
          <w:tcPr>
            <w:tcW w:w="20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hAnsi="Times New Roman" w:cs="Times New Roman"/>
                <w:sz w:val="28"/>
                <w:szCs w:val="28"/>
              </w:rPr>
              <w:t>10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rsidR="00A32C13" w:rsidRPr="008554CC" w:rsidRDefault="00A32C13" w:rsidP="000D6E1A">
            <w:pPr>
              <w:pStyle w:val="Standard"/>
              <w:spacing w:after="0" w:line="240" w:lineRule="auto"/>
              <w:jc w:val="center"/>
              <w:rPr>
                <w:rFonts w:ascii="Times New Roman" w:hAnsi="Times New Roman" w:cs="Times New Roman"/>
                <w:sz w:val="28"/>
                <w:szCs w:val="28"/>
              </w:rPr>
            </w:pPr>
            <w:r w:rsidRPr="008554CC">
              <w:rPr>
                <w:rFonts w:ascii="Times New Roman" w:hAnsi="Times New Roman" w:cs="Times New Roman"/>
                <w:sz w:val="28"/>
                <w:szCs w:val="28"/>
              </w:rPr>
              <w:t>11</w:t>
            </w:r>
          </w:p>
        </w:tc>
      </w:tr>
      <w:tr w:rsidR="00A32C13" w:rsidRPr="008554CC" w:rsidTr="00A32C13">
        <w:tc>
          <w:tcPr>
            <w:tcW w:w="28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rPr>
                <w:sz w:val="28"/>
                <w:szCs w:val="28"/>
              </w:rPr>
            </w:pPr>
            <w:r w:rsidRPr="008554CC">
              <w:rPr>
                <w:rFonts w:ascii="Times New Roman" w:hAnsi="Times New Roman" w:cs="Times New Roman"/>
                <w:sz w:val="28"/>
                <w:szCs w:val="28"/>
              </w:rPr>
              <w:t>Часов в неделю</w:t>
            </w:r>
          </w:p>
        </w:tc>
        <w:tc>
          <w:tcPr>
            <w:tcW w:w="20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hAnsi="Times New Roman" w:cs="Times New Roman"/>
                <w:sz w:val="28"/>
                <w:szCs w:val="28"/>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rsidR="00A32C13" w:rsidRPr="008554CC" w:rsidRDefault="00A32C13" w:rsidP="000D6E1A">
            <w:pPr>
              <w:pStyle w:val="Standard"/>
              <w:spacing w:after="0" w:line="240" w:lineRule="auto"/>
              <w:jc w:val="center"/>
              <w:rPr>
                <w:rFonts w:ascii="Times New Roman" w:hAnsi="Times New Roman" w:cs="Times New Roman"/>
                <w:sz w:val="28"/>
                <w:szCs w:val="28"/>
              </w:rPr>
            </w:pPr>
            <w:r w:rsidRPr="008554CC">
              <w:rPr>
                <w:rFonts w:ascii="Times New Roman" w:hAnsi="Times New Roman" w:cs="Times New Roman"/>
                <w:sz w:val="28"/>
                <w:szCs w:val="28"/>
              </w:rPr>
              <w:t>1</w:t>
            </w:r>
          </w:p>
        </w:tc>
      </w:tr>
      <w:tr w:rsidR="00A32C13" w:rsidRPr="008554CC" w:rsidTr="00A32C13">
        <w:tc>
          <w:tcPr>
            <w:tcW w:w="28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rPr>
                <w:sz w:val="28"/>
                <w:szCs w:val="28"/>
              </w:rPr>
            </w:pPr>
            <w:r w:rsidRPr="008554CC">
              <w:rPr>
                <w:rFonts w:ascii="Times New Roman" w:hAnsi="Times New Roman" w:cs="Times New Roman"/>
                <w:sz w:val="28"/>
                <w:szCs w:val="28"/>
              </w:rPr>
              <w:t>Часов в год</w:t>
            </w:r>
          </w:p>
        </w:tc>
        <w:tc>
          <w:tcPr>
            <w:tcW w:w="20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hAnsi="Times New Roman" w:cs="Times New Roman"/>
                <w:sz w:val="28"/>
                <w:szCs w:val="28"/>
              </w:rPr>
              <w:t>34</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rsidR="00A32C13" w:rsidRPr="008554CC" w:rsidRDefault="00A32C13" w:rsidP="000D6E1A">
            <w:pPr>
              <w:pStyle w:val="Standard"/>
              <w:spacing w:after="0" w:line="240" w:lineRule="auto"/>
              <w:jc w:val="center"/>
              <w:rPr>
                <w:rFonts w:ascii="Times New Roman" w:hAnsi="Times New Roman" w:cs="Times New Roman"/>
                <w:sz w:val="28"/>
                <w:szCs w:val="28"/>
              </w:rPr>
            </w:pPr>
            <w:r w:rsidRPr="008554CC">
              <w:rPr>
                <w:rFonts w:ascii="Times New Roman" w:hAnsi="Times New Roman" w:cs="Times New Roman"/>
                <w:sz w:val="28"/>
                <w:szCs w:val="28"/>
              </w:rPr>
              <w:t>34</w:t>
            </w:r>
          </w:p>
        </w:tc>
      </w:tr>
    </w:tbl>
    <w:p w:rsidR="00A32C13" w:rsidRPr="008554CC" w:rsidRDefault="00A32C13" w:rsidP="00A32C13">
      <w:pPr>
        <w:pStyle w:val="a4"/>
        <w:jc w:val="both"/>
        <w:rPr>
          <w:sz w:val="28"/>
          <w:szCs w:val="28"/>
        </w:rPr>
      </w:pPr>
      <w:r w:rsidRPr="008554CC">
        <w:rPr>
          <w:rFonts w:ascii="Times New Roman" w:hAnsi="Times New Roman" w:cs="Times New Roman"/>
          <w:sz w:val="28"/>
          <w:szCs w:val="28"/>
        </w:rPr>
        <w:t>.</w:t>
      </w:r>
    </w:p>
    <w:p w:rsidR="00A32C13" w:rsidRPr="008554CC" w:rsidRDefault="00A32C13" w:rsidP="00A32C13">
      <w:pPr>
        <w:pStyle w:val="Standard"/>
        <w:spacing w:after="0" w:line="240" w:lineRule="auto"/>
        <w:jc w:val="center"/>
        <w:rPr>
          <w:rFonts w:ascii="Times New Roman" w:hAnsi="Times New Roman" w:cs="Times New Roman"/>
          <w:sz w:val="28"/>
          <w:szCs w:val="28"/>
        </w:rPr>
      </w:pPr>
    </w:p>
    <w:p w:rsidR="00A32C13" w:rsidRPr="008554CC" w:rsidRDefault="00A32C13" w:rsidP="00A32C13">
      <w:pPr>
        <w:pStyle w:val="a4"/>
        <w:jc w:val="center"/>
        <w:rPr>
          <w:sz w:val="28"/>
          <w:szCs w:val="28"/>
        </w:rPr>
      </w:pPr>
      <w:r w:rsidRPr="008554CC">
        <w:rPr>
          <w:rFonts w:ascii="Times New Roman" w:hAnsi="Times New Roman" w:cs="Times New Roman"/>
          <w:b/>
          <w:sz w:val="28"/>
          <w:szCs w:val="28"/>
        </w:rPr>
        <w:lastRenderedPageBreak/>
        <w:t>4. Личностные и предметные результаты освоения учебного предмета</w:t>
      </w:r>
    </w:p>
    <w:p w:rsidR="00A32C13" w:rsidRPr="008554CC" w:rsidRDefault="00A32C13" w:rsidP="00A32C13">
      <w:pPr>
        <w:pStyle w:val="a4"/>
        <w:ind w:firstLine="567"/>
        <w:rPr>
          <w:sz w:val="28"/>
          <w:szCs w:val="28"/>
        </w:rPr>
      </w:pPr>
      <w:r w:rsidRPr="008554CC">
        <w:rPr>
          <w:rFonts w:ascii="Times New Roman" w:hAnsi="Times New Roman" w:cs="Times New Roman"/>
          <w:b/>
          <w:sz w:val="28"/>
          <w:szCs w:val="28"/>
        </w:rPr>
        <w:t>Личностными результатами</w:t>
      </w:r>
      <w:r w:rsidRPr="008554CC">
        <w:rPr>
          <w:rFonts w:ascii="Times New Roman" w:hAnsi="Times New Roman" w:cs="Times New Roman"/>
          <w:sz w:val="28"/>
          <w:szCs w:val="28"/>
        </w:rPr>
        <w:t xml:space="preserve"> изучения учебного предмета математика являются:</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самостоятельность мышления;</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умение устанавливать, с какими учебными задачами ученик может самостоятельно успешно справиться;</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готовность и способность к саморазвитию;</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w:t>
      </w:r>
      <w:proofErr w:type="spellStart"/>
      <w:r w:rsidRPr="008554CC">
        <w:rPr>
          <w:rFonts w:ascii="Times New Roman" w:hAnsi="Times New Roman" w:cs="Times New Roman"/>
          <w:sz w:val="28"/>
          <w:szCs w:val="28"/>
        </w:rPr>
        <w:t>сформированность</w:t>
      </w:r>
      <w:proofErr w:type="spellEnd"/>
      <w:r w:rsidRPr="008554CC">
        <w:rPr>
          <w:rFonts w:ascii="Times New Roman" w:hAnsi="Times New Roman" w:cs="Times New Roman"/>
          <w:sz w:val="28"/>
          <w:szCs w:val="28"/>
        </w:rPr>
        <w:t xml:space="preserve"> мотивации к обучению;</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способность характеризовать и оценивать собственные математические знания и умения;</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заинтересованность в расширении и углублении получаемых математических знаний;</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готовность использовать получаемую математическую подготовку в учебной деятельности и при решении практических задач, возникающих в повседневной жизни;</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способность преодолевать трудности, доводить начатую работу до ее завершения;</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способность к </w:t>
      </w:r>
      <w:proofErr w:type="spellStart"/>
      <w:r w:rsidRPr="008554CC">
        <w:rPr>
          <w:rFonts w:ascii="Times New Roman" w:hAnsi="Times New Roman" w:cs="Times New Roman"/>
          <w:sz w:val="28"/>
          <w:szCs w:val="28"/>
        </w:rPr>
        <w:t>самоорганизованности</w:t>
      </w:r>
      <w:proofErr w:type="spellEnd"/>
      <w:r w:rsidRPr="008554CC">
        <w:rPr>
          <w:rFonts w:ascii="Times New Roman" w:hAnsi="Times New Roman" w:cs="Times New Roman"/>
          <w:sz w:val="28"/>
          <w:szCs w:val="28"/>
        </w:rPr>
        <w:t>;</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высказывать собственные суждения и давать им обоснование;</w:t>
      </w:r>
    </w:p>
    <w:p w:rsidR="00A32C13" w:rsidRPr="008554CC" w:rsidRDefault="00A32C13" w:rsidP="00A32C13">
      <w:pPr>
        <w:pStyle w:val="a4"/>
        <w:ind w:firstLine="567"/>
        <w:rPr>
          <w:sz w:val="28"/>
          <w:szCs w:val="28"/>
        </w:rPr>
      </w:pPr>
      <w:r w:rsidRPr="008554CC">
        <w:rPr>
          <w:rFonts w:ascii="Times New Roman" w:hAnsi="Times New Roman" w:cs="Times New Roman"/>
          <w:sz w:val="28"/>
          <w:szCs w:val="28"/>
        </w:rPr>
        <w:t xml:space="preserve"> - владение коммуникативными умениями с целью реализации возможностей успешного сотрудничества с учителем и учащимися класса (при групповой работе, работе в парах, в коллективном обсуждении математических проблем).</w:t>
      </w:r>
    </w:p>
    <w:p w:rsidR="00A32C13" w:rsidRPr="008554CC" w:rsidRDefault="00A32C13" w:rsidP="00A32C13">
      <w:pPr>
        <w:pStyle w:val="a4"/>
        <w:ind w:firstLine="567"/>
        <w:jc w:val="both"/>
        <w:rPr>
          <w:sz w:val="28"/>
          <w:szCs w:val="28"/>
        </w:rPr>
      </w:pPr>
      <w:r w:rsidRPr="008554CC">
        <w:rPr>
          <w:rFonts w:ascii="Times New Roman" w:hAnsi="Times New Roman" w:cs="Times New Roman"/>
          <w:b/>
          <w:sz w:val="28"/>
          <w:szCs w:val="28"/>
        </w:rPr>
        <w:t>Предметные результаты</w:t>
      </w:r>
      <w:r w:rsidRPr="008554CC">
        <w:rPr>
          <w:rFonts w:ascii="Times New Roman" w:hAnsi="Times New Roman" w:cs="Times New Roman"/>
          <w:sz w:val="28"/>
          <w:szCs w:val="28"/>
        </w:rPr>
        <w:t xml:space="preserve"> включают освоенные обучающимися знания и умения по предмету «математика», готовность их применения. Определяется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умственной отсталостью.</w:t>
      </w:r>
    </w:p>
    <w:p w:rsidR="00A32C13" w:rsidRPr="008554CC" w:rsidRDefault="00A32C13" w:rsidP="00A32C13">
      <w:pPr>
        <w:pStyle w:val="a4"/>
        <w:jc w:val="center"/>
        <w:rPr>
          <w:sz w:val="28"/>
          <w:szCs w:val="28"/>
        </w:rPr>
      </w:pPr>
      <w:r w:rsidRPr="008554CC">
        <w:rPr>
          <w:rFonts w:ascii="Times New Roman" w:hAnsi="Times New Roman" w:cs="Times New Roman"/>
          <w:sz w:val="28"/>
          <w:szCs w:val="28"/>
        </w:rPr>
        <w:t>10 класс</w:t>
      </w:r>
    </w:p>
    <w:tbl>
      <w:tblPr>
        <w:tblW w:w="9571" w:type="dxa"/>
        <w:tblInd w:w="-108" w:type="dxa"/>
        <w:tblLayout w:type="fixed"/>
        <w:tblCellMar>
          <w:left w:w="10" w:type="dxa"/>
          <w:right w:w="10" w:type="dxa"/>
        </w:tblCellMar>
        <w:tblLook w:val="0000" w:firstRow="0" w:lastRow="0" w:firstColumn="0" w:lastColumn="0" w:noHBand="0" w:noVBand="0"/>
      </w:tblPr>
      <w:tblGrid>
        <w:gridCol w:w="4781"/>
        <w:gridCol w:w="4790"/>
      </w:tblGrid>
      <w:tr w:rsidR="00A32C13" w:rsidRPr="008554CC" w:rsidTr="000D6E1A">
        <w:tc>
          <w:tcPr>
            <w:tcW w:w="957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ind w:firstLine="567"/>
              <w:jc w:val="center"/>
              <w:rPr>
                <w:sz w:val="28"/>
                <w:szCs w:val="28"/>
              </w:rPr>
            </w:pPr>
            <w:r w:rsidRPr="008554CC">
              <w:rPr>
                <w:rFonts w:ascii="Times New Roman" w:hAnsi="Times New Roman" w:cs="Times New Roman"/>
                <w:sz w:val="28"/>
                <w:szCs w:val="28"/>
              </w:rPr>
              <w:t>Учащиеся должны уметь:</w:t>
            </w:r>
          </w:p>
        </w:tc>
      </w:tr>
      <w:tr w:rsidR="00A32C13" w:rsidRPr="008554CC" w:rsidTr="000D6E1A">
        <w:tc>
          <w:tcPr>
            <w:tcW w:w="47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ind w:firstLine="567"/>
              <w:jc w:val="both"/>
              <w:rPr>
                <w:sz w:val="28"/>
                <w:szCs w:val="28"/>
              </w:rPr>
            </w:pPr>
            <w:r w:rsidRPr="008554CC">
              <w:rPr>
                <w:rFonts w:ascii="Times New Roman" w:hAnsi="Times New Roman" w:cs="Times New Roman"/>
                <w:sz w:val="28"/>
                <w:szCs w:val="28"/>
              </w:rPr>
              <w:t xml:space="preserve">                Минимальный  уровень</w:t>
            </w:r>
          </w:p>
        </w:tc>
        <w:tc>
          <w:tcPr>
            <w:tcW w:w="47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ind w:firstLine="567"/>
              <w:jc w:val="both"/>
              <w:rPr>
                <w:sz w:val="28"/>
                <w:szCs w:val="28"/>
              </w:rPr>
            </w:pPr>
            <w:r w:rsidRPr="008554CC">
              <w:rPr>
                <w:rFonts w:ascii="Times New Roman" w:hAnsi="Times New Roman" w:cs="Times New Roman"/>
                <w:sz w:val="28"/>
                <w:szCs w:val="28"/>
              </w:rPr>
              <w:t xml:space="preserve">                                Достаточный   уровень</w:t>
            </w:r>
          </w:p>
        </w:tc>
      </w:tr>
      <w:tr w:rsidR="00A32C13" w:rsidRPr="008554CC" w:rsidTr="000D6E1A">
        <w:tc>
          <w:tcPr>
            <w:tcW w:w="47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-выполнят письменные арифметические действия с натуральными числами и десятичными дробями;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находить дробь (обыкновенную, десятичную), проценты от числа; </w:t>
            </w:r>
            <w:r w:rsidRPr="008554CC">
              <w:rPr>
                <w:rFonts w:ascii="Times New Roman" w:hAnsi="Times New Roman" w:cs="Times New Roman"/>
                <w:sz w:val="28"/>
                <w:szCs w:val="28"/>
              </w:rPr>
              <w:lastRenderedPageBreak/>
              <w:t>число по его доле или проценту;</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-ориентироваться в порядке начисления заработной платы с использованием тарифных разрядов;</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планировать расходы на один день, на месяц;</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определять совокупный доход семьи;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-решать задачи экономического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-производить действие на калькуляторе: сложение, вычитание, умножение и деление, нахождение нескольких процентов от числа и числа по нескольким процентам.</w:t>
            </w:r>
          </w:p>
        </w:tc>
        <w:tc>
          <w:tcPr>
            <w:tcW w:w="47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выполнять письменные вычисления (сложение, вычитание, умножение, и деление на однозначное и двузначное число) с натуральными числами и десятичными дробями;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свободно оперировать мерами стоимости, длины, массы, времени;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решать простые задачи на нахождение части от числа, процентов от числа по его проценту;</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решать составные задачи, требующие нескольких </w:t>
            </w:r>
            <w:r w:rsidRPr="008554CC">
              <w:rPr>
                <w:rFonts w:ascii="Times New Roman" w:hAnsi="Times New Roman" w:cs="Times New Roman"/>
                <w:sz w:val="28"/>
                <w:szCs w:val="28"/>
              </w:rPr>
              <w:lastRenderedPageBreak/>
              <w:t>арифметических действий, для решения которых необходимо использовать знание зависимости между важнейшими величинами: цена – количеств</w:t>
            </w:r>
            <w:proofErr w:type="gramStart"/>
            <w:r w:rsidRPr="008554CC">
              <w:rPr>
                <w:rFonts w:ascii="Times New Roman" w:hAnsi="Times New Roman" w:cs="Times New Roman"/>
                <w:sz w:val="28"/>
                <w:szCs w:val="28"/>
              </w:rPr>
              <w:t>о-</w:t>
            </w:r>
            <w:proofErr w:type="gramEnd"/>
            <w:r w:rsidRPr="008554CC">
              <w:rPr>
                <w:rFonts w:ascii="Times New Roman" w:hAnsi="Times New Roman" w:cs="Times New Roman"/>
                <w:sz w:val="28"/>
                <w:szCs w:val="28"/>
              </w:rPr>
              <w:t xml:space="preserve">  стоимость; площадью прямоугольника и длинами его сторон;</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-вычислять площадь и периметр прямоугольника, объем куба и параллелепипеда;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заполнять бланки и производить расчеты по оплате коммунальных платежей;</w:t>
            </w:r>
          </w:p>
          <w:p w:rsidR="00A32C13" w:rsidRPr="008554CC" w:rsidRDefault="00A32C13" w:rsidP="000D6E1A">
            <w:pPr>
              <w:pStyle w:val="a4"/>
              <w:ind w:firstLine="567"/>
              <w:jc w:val="both"/>
              <w:rPr>
                <w:rFonts w:ascii="Times New Roman" w:hAnsi="Times New Roman" w:cs="Times New Roman"/>
                <w:sz w:val="28"/>
                <w:szCs w:val="28"/>
              </w:rPr>
            </w:pPr>
          </w:p>
        </w:tc>
      </w:tr>
    </w:tbl>
    <w:p w:rsidR="00A32C13" w:rsidRPr="008554CC" w:rsidRDefault="00A32C13" w:rsidP="00A32C13">
      <w:pPr>
        <w:pStyle w:val="a4"/>
        <w:ind w:firstLine="567"/>
        <w:jc w:val="both"/>
        <w:rPr>
          <w:rFonts w:ascii="Times New Roman" w:hAnsi="Times New Roman" w:cs="Times New Roman"/>
          <w:sz w:val="28"/>
          <w:szCs w:val="28"/>
        </w:rPr>
      </w:pPr>
    </w:p>
    <w:p w:rsidR="00A32C13" w:rsidRPr="008554CC" w:rsidRDefault="00A32C13" w:rsidP="00A32C13">
      <w:pPr>
        <w:pStyle w:val="a4"/>
        <w:ind w:firstLine="567"/>
        <w:jc w:val="center"/>
        <w:rPr>
          <w:sz w:val="28"/>
          <w:szCs w:val="28"/>
        </w:rPr>
      </w:pPr>
      <w:r w:rsidRPr="008554CC">
        <w:rPr>
          <w:rFonts w:ascii="Times New Roman" w:hAnsi="Times New Roman" w:cs="Times New Roman"/>
          <w:sz w:val="28"/>
          <w:szCs w:val="28"/>
        </w:rPr>
        <w:t>11 класс</w:t>
      </w:r>
    </w:p>
    <w:tbl>
      <w:tblPr>
        <w:tblW w:w="9571" w:type="dxa"/>
        <w:tblInd w:w="-108" w:type="dxa"/>
        <w:tblLayout w:type="fixed"/>
        <w:tblCellMar>
          <w:left w:w="10" w:type="dxa"/>
          <w:right w:w="10" w:type="dxa"/>
        </w:tblCellMar>
        <w:tblLook w:val="0000" w:firstRow="0" w:lastRow="0" w:firstColumn="0" w:lastColumn="0" w:noHBand="0" w:noVBand="0"/>
      </w:tblPr>
      <w:tblGrid>
        <w:gridCol w:w="4781"/>
        <w:gridCol w:w="4790"/>
      </w:tblGrid>
      <w:tr w:rsidR="00A32C13" w:rsidRPr="008554CC" w:rsidTr="000D6E1A">
        <w:tc>
          <w:tcPr>
            <w:tcW w:w="957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ind w:firstLine="567"/>
              <w:jc w:val="center"/>
              <w:rPr>
                <w:sz w:val="28"/>
                <w:szCs w:val="28"/>
              </w:rPr>
            </w:pPr>
            <w:r w:rsidRPr="008554CC">
              <w:rPr>
                <w:rFonts w:ascii="Times New Roman" w:hAnsi="Times New Roman" w:cs="Times New Roman"/>
                <w:sz w:val="28"/>
                <w:szCs w:val="28"/>
              </w:rPr>
              <w:t>Учащиеся должны уметь:</w:t>
            </w:r>
          </w:p>
        </w:tc>
      </w:tr>
      <w:tr w:rsidR="00A32C13" w:rsidRPr="008554CC" w:rsidTr="000D6E1A">
        <w:tc>
          <w:tcPr>
            <w:tcW w:w="47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ind w:firstLine="567"/>
              <w:jc w:val="both"/>
              <w:rPr>
                <w:sz w:val="28"/>
                <w:szCs w:val="28"/>
              </w:rPr>
            </w:pPr>
            <w:r w:rsidRPr="008554CC">
              <w:rPr>
                <w:rFonts w:ascii="Times New Roman" w:hAnsi="Times New Roman" w:cs="Times New Roman"/>
                <w:sz w:val="28"/>
                <w:szCs w:val="28"/>
              </w:rPr>
              <w:t xml:space="preserve">              Минимальный  уровень</w:t>
            </w:r>
          </w:p>
        </w:tc>
        <w:tc>
          <w:tcPr>
            <w:tcW w:w="47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ind w:firstLine="567"/>
              <w:jc w:val="both"/>
              <w:rPr>
                <w:sz w:val="28"/>
                <w:szCs w:val="28"/>
              </w:rPr>
            </w:pPr>
            <w:r w:rsidRPr="008554CC">
              <w:rPr>
                <w:rFonts w:ascii="Times New Roman" w:hAnsi="Times New Roman" w:cs="Times New Roman"/>
                <w:sz w:val="28"/>
                <w:szCs w:val="28"/>
              </w:rPr>
              <w:t xml:space="preserve">                                      Достаточный  уровень</w:t>
            </w:r>
          </w:p>
        </w:tc>
      </w:tr>
      <w:tr w:rsidR="00A32C13" w:rsidRPr="008554CC" w:rsidTr="000D6E1A">
        <w:tc>
          <w:tcPr>
            <w:tcW w:w="47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 читать, записывать, сравнивать целые числа в пределах 1000000;</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арифметические действия с многозначными числами письменно в пределах 1000 000;</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арифметические действия с десятичными дробями;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умножение и деление на трёхзначное число многозначных чисел;</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арифметические действия с десятичными дробями с использованием калькулятора;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 (легкие случаи);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находить проценты от числа; число по его доле или проценту;</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измерять и вычислять объем прямоугольного параллелепипеда в кубических единицах;</w:t>
            </w:r>
          </w:p>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решать простые и составные задачи, требующие вычисления площади прямоугольника, объёма прямоугольного параллелепипеда;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решать простые и составные задачи, требующие нахождения процентов от числа;</w:t>
            </w:r>
          </w:p>
          <w:p w:rsidR="00A32C13" w:rsidRPr="008554CC" w:rsidRDefault="00A32C13" w:rsidP="000D6E1A">
            <w:pPr>
              <w:pStyle w:val="a4"/>
              <w:jc w:val="both"/>
              <w:rPr>
                <w:sz w:val="28"/>
                <w:szCs w:val="28"/>
              </w:rPr>
            </w:pPr>
            <w:proofErr w:type="gramStart"/>
            <w:r w:rsidRPr="008554CC">
              <w:rPr>
                <w:rFonts w:ascii="Times New Roman" w:hAnsi="Times New Roman" w:cs="Times New Roman"/>
                <w:sz w:val="28"/>
                <w:szCs w:val="28"/>
              </w:rPr>
              <w:t>- решать задачи, характеризующие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p>
          <w:p w:rsidR="00A32C13" w:rsidRPr="008554CC" w:rsidRDefault="00A32C13" w:rsidP="000D6E1A">
            <w:pPr>
              <w:pStyle w:val="a4"/>
              <w:jc w:val="both"/>
              <w:rPr>
                <w:sz w:val="28"/>
                <w:szCs w:val="28"/>
              </w:rPr>
            </w:pPr>
            <w:r w:rsidRPr="008554CC">
              <w:rPr>
                <w:rFonts w:ascii="Times New Roman" w:hAnsi="Times New Roman" w:cs="Times New Roman"/>
                <w:sz w:val="28"/>
                <w:szCs w:val="28"/>
              </w:rPr>
              <w:t>- различать геометрические фигуры и тела;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различном положении на плоскости, в том числе симметричные относительно оси, центра симметрии.</w:t>
            </w:r>
          </w:p>
        </w:tc>
        <w:tc>
          <w:tcPr>
            <w:tcW w:w="47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-читать, записывать, сравнивать целые числа в пределах 10000;</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арифметические действия с многозначными числами письменно в пределах 10 000;</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арифметические действия с использованием калькулятора;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выполнять сложение и вычитание десятичных дробей (лёгкие случаи);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выполнять арифметические действия с </w:t>
            </w:r>
            <w:proofErr w:type="gramStart"/>
            <w:r w:rsidRPr="008554CC">
              <w:rPr>
                <w:rFonts w:ascii="Times New Roman" w:hAnsi="Times New Roman" w:cs="Times New Roman"/>
                <w:sz w:val="28"/>
                <w:szCs w:val="28"/>
              </w:rPr>
              <w:t>десятичными</w:t>
            </w:r>
            <w:proofErr w:type="gramEnd"/>
            <w:r w:rsidRPr="008554CC">
              <w:rPr>
                <w:rFonts w:ascii="Times New Roman" w:hAnsi="Times New Roman" w:cs="Times New Roman"/>
                <w:sz w:val="28"/>
                <w:szCs w:val="28"/>
              </w:rPr>
              <w:t xml:space="preserve"> дробям с использованием калькулятора;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находить один процент от числа;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измерять и вычислять объем прямоугольного параллелепипеда в кубических единицах (допустима помощь учителя);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решать простые задачи, требующие вычисления площади прямоугольника, объёма прямоугольного параллелепипеда;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-решать все простые задачи в соответствии с данной программой;</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строить с помощью линейки, </w:t>
            </w:r>
            <w:r w:rsidRPr="008554CC">
              <w:rPr>
                <w:rFonts w:ascii="Times New Roman" w:hAnsi="Times New Roman" w:cs="Times New Roman"/>
                <w:sz w:val="28"/>
                <w:szCs w:val="28"/>
              </w:rPr>
              <w:lastRenderedPageBreak/>
              <w:t>чертежного угольника, циркуля линии, углы, треугольники, прямоугольники, окружности;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различать геометрические фигуры и тела.</w:t>
            </w:r>
          </w:p>
        </w:tc>
      </w:tr>
    </w:tbl>
    <w:p w:rsidR="00A32C13" w:rsidRPr="008554CC" w:rsidRDefault="00A32C13" w:rsidP="00A32C13">
      <w:pPr>
        <w:pStyle w:val="Standard"/>
        <w:spacing w:after="0" w:line="240" w:lineRule="auto"/>
        <w:jc w:val="both"/>
        <w:rPr>
          <w:rFonts w:ascii="Times New Roman" w:hAnsi="Times New Roman" w:cs="Times New Roman"/>
          <w:sz w:val="28"/>
          <w:szCs w:val="28"/>
        </w:rPr>
      </w:pPr>
    </w:p>
    <w:p w:rsidR="00A32C13" w:rsidRPr="008554CC" w:rsidRDefault="00A32C13" w:rsidP="00A32C13">
      <w:pPr>
        <w:pStyle w:val="a4"/>
        <w:ind w:firstLine="567"/>
        <w:jc w:val="center"/>
        <w:rPr>
          <w:rFonts w:ascii="Times New Roman" w:hAnsi="Times New Roman" w:cs="Times New Roman"/>
          <w:sz w:val="28"/>
          <w:szCs w:val="28"/>
        </w:rPr>
      </w:pPr>
      <w:r w:rsidRPr="008554CC">
        <w:rPr>
          <w:rFonts w:ascii="Times New Roman" w:hAnsi="Times New Roman" w:cs="Times New Roman"/>
          <w:sz w:val="28"/>
          <w:szCs w:val="28"/>
        </w:rPr>
        <w:t xml:space="preserve"> </w:t>
      </w:r>
    </w:p>
    <w:p w:rsidR="00A32C13" w:rsidRPr="008554CC" w:rsidRDefault="00A32C13" w:rsidP="00A32C13">
      <w:pPr>
        <w:pStyle w:val="Standard"/>
        <w:spacing w:after="0" w:line="240" w:lineRule="auto"/>
        <w:jc w:val="center"/>
        <w:rPr>
          <w:sz w:val="28"/>
          <w:szCs w:val="28"/>
        </w:rPr>
      </w:pPr>
      <w:r w:rsidRPr="008554CC">
        <w:rPr>
          <w:rFonts w:ascii="Times New Roman" w:hAnsi="Times New Roman" w:cs="Times New Roman"/>
          <w:b/>
          <w:sz w:val="28"/>
          <w:szCs w:val="28"/>
        </w:rPr>
        <w:t>5. Содержание учебного предмета</w:t>
      </w:r>
    </w:p>
    <w:p w:rsidR="00A32C13" w:rsidRPr="008554CC" w:rsidRDefault="00A32C13" w:rsidP="00A32C13">
      <w:pPr>
        <w:pStyle w:val="a4"/>
        <w:jc w:val="center"/>
        <w:rPr>
          <w:sz w:val="28"/>
          <w:szCs w:val="28"/>
        </w:rPr>
      </w:pPr>
      <w:r w:rsidRPr="008554CC">
        <w:rPr>
          <w:rFonts w:ascii="Times New Roman" w:hAnsi="Times New Roman" w:cs="Times New Roman"/>
          <w:sz w:val="28"/>
          <w:szCs w:val="28"/>
        </w:rPr>
        <w:t xml:space="preserve">10 класс </w:t>
      </w:r>
      <w:r w:rsidRPr="008554CC">
        <w:rPr>
          <w:rFonts w:ascii="Times New Roman" w:hAnsi="Times New Roman" w:cs="Times New Roman"/>
          <w:i/>
          <w:sz w:val="28"/>
          <w:szCs w:val="28"/>
        </w:rPr>
        <w:t>(1 час в неделю) – 34 часа</w:t>
      </w:r>
    </w:p>
    <w:p w:rsidR="00A32C13" w:rsidRPr="008554CC" w:rsidRDefault="00A32C13" w:rsidP="00A32C13">
      <w:pPr>
        <w:pStyle w:val="a4"/>
        <w:rPr>
          <w:sz w:val="28"/>
          <w:szCs w:val="28"/>
        </w:rPr>
      </w:pPr>
      <w:r w:rsidRPr="008554CC">
        <w:rPr>
          <w:rFonts w:ascii="Times New Roman" w:hAnsi="Times New Roman" w:cs="Times New Roman"/>
          <w:sz w:val="28"/>
          <w:szCs w:val="28"/>
        </w:rPr>
        <w:t>1. Нумерация многозначных чисел.</w:t>
      </w:r>
    </w:p>
    <w:p w:rsidR="00A32C13" w:rsidRPr="008554CC" w:rsidRDefault="00A32C13" w:rsidP="00A32C13">
      <w:pPr>
        <w:pStyle w:val="a4"/>
        <w:ind w:left="567" w:firstLine="142"/>
        <w:rPr>
          <w:sz w:val="28"/>
          <w:szCs w:val="28"/>
        </w:rPr>
      </w:pPr>
      <w:r w:rsidRPr="008554CC">
        <w:rPr>
          <w:rFonts w:ascii="Times New Roman" w:hAnsi="Times New Roman" w:cs="Times New Roman"/>
          <w:sz w:val="28"/>
          <w:szCs w:val="28"/>
        </w:rPr>
        <w:t>1.1. Десятичный состав чисел от 1 до бесконечности</w:t>
      </w:r>
    </w:p>
    <w:p w:rsidR="00A32C13" w:rsidRPr="008554CC" w:rsidRDefault="00A32C13" w:rsidP="00A32C13">
      <w:pPr>
        <w:pStyle w:val="a4"/>
        <w:ind w:left="567" w:firstLine="142"/>
        <w:rPr>
          <w:sz w:val="28"/>
          <w:szCs w:val="28"/>
        </w:rPr>
      </w:pPr>
      <w:r w:rsidRPr="008554CC">
        <w:rPr>
          <w:rFonts w:ascii="Times New Roman" w:hAnsi="Times New Roman" w:cs="Times New Roman"/>
          <w:sz w:val="28"/>
          <w:szCs w:val="28"/>
        </w:rPr>
        <w:t>1.2. Таблица классов и разрядов</w:t>
      </w:r>
    </w:p>
    <w:p w:rsidR="00A32C13" w:rsidRPr="008554CC" w:rsidRDefault="00A32C13" w:rsidP="00A32C13">
      <w:pPr>
        <w:pStyle w:val="a4"/>
        <w:ind w:left="709"/>
        <w:rPr>
          <w:sz w:val="28"/>
          <w:szCs w:val="28"/>
        </w:rPr>
      </w:pPr>
      <w:r w:rsidRPr="008554CC">
        <w:rPr>
          <w:rFonts w:ascii="Times New Roman" w:hAnsi="Times New Roman" w:cs="Times New Roman"/>
          <w:sz w:val="28"/>
          <w:szCs w:val="28"/>
        </w:rPr>
        <w:t>1.3. Сравнение чисел по величине</w:t>
      </w:r>
    </w:p>
    <w:p w:rsidR="00A32C13" w:rsidRPr="008554CC" w:rsidRDefault="00A32C13" w:rsidP="00A32C13">
      <w:pPr>
        <w:pStyle w:val="a4"/>
        <w:ind w:left="567" w:firstLine="142"/>
        <w:rPr>
          <w:sz w:val="28"/>
          <w:szCs w:val="28"/>
        </w:rPr>
      </w:pPr>
      <w:r w:rsidRPr="008554CC">
        <w:rPr>
          <w:rFonts w:ascii="Times New Roman" w:hAnsi="Times New Roman" w:cs="Times New Roman"/>
          <w:sz w:val="28"/>
          <w:szCs w:val="28"/>
        </w:rPr>
        <w:t>1.4. Округление чисел до указанного разряда</w:t>
      </w:r>
    </w:p>
    <w:p w:rsidR="00A32C13" w:rsidRPr="008554CC" w:rsidRDefault="00A32C13" w:rsidP="00A32C13">
      <w:pPr>
        <w:pStyle w:val="a4"/>
        <w:rPr>
          <w:sz w:val="28"/>
          <w:szCs w:val="28"/>
        </w:rPr>
      </w:pPr>
      <w:r w:rsidRPr="008554CC">
        <w:rPr>
          <w:rFonts w:ascii="Times New Roman" w:hAnsi="Times New Roman" w:cs="Times New Roman"/>
          <w:sz w:val="28"/>
          <w:szCs w:val="28"/>
        </w:rPr>
        <w:t>2. Арифметические действия с целыми числами и десятичными дробями</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 Умножение целых чисел и десятичных дробей. Решение задач на определение выгоды путем сравнения полученных результатов.</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2.2. Деление целых чисел и десятичных дробей. Решение задач практического содержания.</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2.3. Решение сложных примеров и арифметических задач.</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2.4. Все действия с целыми числами и десятичными дробями.</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2.5. Решение задач на определение доходов и расходов семьи.</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2.6. Сложение и вычитание чисел, полученных при измерении</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2.7. Умножение именованных чисел, с предварительной заменой их десятичной дробью. Решение задач практического содержания.</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lastRenderedPageBreak/>
        <w:t>2.8. Деление именованных чисел с предварительной заменой их десятичной дробью.</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2.9. Решение сложных примеров и задач практического содержания.</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2.10. Умножение и деление чисел, полученных при измерении величин.</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2.11. Решение задач на вычисление бюджета семьи.</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2.12. Уроки-практикумы из серии «Семейная экономика»</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2.13. Работа с калькулятором для всех видов вычисления.</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2.14. Решение задач на расчёт количества нужного материала для изготовления определенного изделия.</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2.15. Сложение и вычитание чисел, полученных при измерении стоимости, времени, массы и длины.</w:t>
      </w:r>
    </w:p>
    <w:p w:rsidR="00A32C13" w:rsidRPr="008554CC" w:rsidRDefault="00A32C13" w:rsidP="00A32C13">
      <w:pPr>
        <w:pStyle w:val="a4"/>
        <w:ind w:left="720"/>
        <w:jc w:val="both"/>
        <w:rPr>
          <w:sz w:val="28"/>
          <w:szCs w:val="28"/>
        </w:rPr>
      </w:pPr>
      <w:r w:rsidRPr="008554CC">
        <w:rPr>
          <w:rFonts w:ascii="Times New Roman" w:hAnsi="Times New Roman" w:cs="Times New Roman"/>
          <w:sz w:val="28"/>
          <w:szCs w:val="28"/>
        </w:rPr>
        <w:t>2.16. Умножение и деление чисел, полученных при измерении величин.</w:t>
      </w:r>
    </w:p>
    <w:p w:rsidR="00A32C13" w:rsidRPr="008554CC" w:rsidRDefault="00A32C13" w:rsidP="00A32C13">
      <w:pPr>
        <w:pStyle w:val="a4"/>
        <w:rPr>
          <w:sz w:val="28"/>
          <w:szCs w:val="28"/>
        </w:rPr>
      </w:pPr>
      <w:r w:rsidRPr="008554CC">
        <w:rPr>
          <w:rFonts w:ascii="Times New Roman" w:hAnsi="Times New Roman" w:cs="Times New Roman"/>
          <w:sz w:val="28"/>
          <w:szCs w:val="28"/>
        </w:rPr>
        <w:t>3.  Процент</w:t>
      </w:r>
    </w:p>
    <w:p w:rsidR="00A32C13" w:rsidRPr="008554CC" w:rsidRDefault="00A32C13" w:rsidP="00A32C13">
      <w:pPr>
        <w:pStyle w:val="a4"/>
        <w:ind w:left="567" w:firstLine="142"/>
        <w:jc w:val="both"/>
        <w:rPr>
          <w:sz w:val="28"/>
          <w:szCs w:val="28"/>
        </w:rPr>
      </w:pPr>
      <w:r w:rsidRPr="008554CC">
        <w:rPr>
          <w:rFonts w:ascii="Times New Roman" w:hAnsi="Times New Roman" w:cs="Times New Roman"/>
          <w:sz w:val="28"/>
          <w:szCs w:val="28"/>
        </w:rPr>
        <w:t>3.1. Процент. Понятие о проценте. Замена процента десятичной дробью.</w:t>
      </w:r>
    </w:p>
    <w:p w:rsidR="00A32C13" w:rsidRPr="008554CC" w:rsidRDefault="00A32C13" w:rsidP="00A32C13">
      <w:pPr>
        <w:pStyle w:val="a4"/>
        <w:ind w:left="567" w:firstLine="142"/>
        <w:jc w:val="both"/>
        <w:rPr>
          <w:sz w:val="28"/>
          <w:szCs w:val="28"/>
        </w:rPr>
      </w:pPr>
      <w:r w:rsidRPr="008554CC">
        <w:rPr>
          <w:rFonts w:ascii="Times New Roman" w:hAnsi="Times New Roman" w:cs="Times New Roman"/>
          <w:sz w:val="28"/>
          <w:szCs w:val="28"/>
        </w:rPr>
        <w:t>3.2. Нахождение одного и нескольких процентов числа. Решение задач на определение заработной платы.</w:t>
      </w:r>
    </w:p>
    <w:p w:rsidR="00A32C13" w:rsidRPr="008554CC" w:rsidRDefault="00A32C13" w:rsidP="00A32C13">
      <w:pPr>
        <w:pStyle w:val="a4"/>
        <w:ind w:left="567" w:firstLine="142"/>
        <w:jc w:val="both"/>
        <w:rPr>
          <w:sz w:val="28"/>
          <w:szCs w:val="28"/>
        </w:rPr>
      </w:pPr>
      <w:r w:rsidRPr="008554CC">
        <w:rPr>
          <w:rFonts w:ascii="Times New Roman" w:hAnsi="Times New Roman" w:cs="Times New Roman"/>
          <w:sz w:val="28"/>
          <w:szCs w:val="28"/>
        </w:rPr>
        <w:t>3.3. Нахождение числа по одному и нескольким процентам.</w:t>
      </w:r>
    </w:p>
    <w:p w:rsidR="00A32C13" w:rsidRPr="008554CC" w:rsidRDefault="00A32C13" w:rsidP="00A32C13">
      <w:pPr>
        <w:pStyle w:val="a4"/>
        <w:ind w:left="567" w:firstLine="142"/>
        <w:jc w:val="both"/>
        <w:rPr>
          <w:sz w:val="28"/>
          <w:szCs w:val="28"/>
        </w:rPr>
      </w:pPr>
      <w:r w:rsidRPr="008554CC">
        <w:rPr>
          <w:rFonts w:ascii="Times New Roman" w:hAnsi="Times New Roman" w:cs="Times New Roman"/>
          <w:sz w:val="28"/>
          <w:szCs w:val="28"/>
        </w:rPr>
        <w:t>3.4. Замена нахождения одного и нескольких процентов числа нахождением части числа.</w:t>
      </w:r>
    </w:p>
    <w:p w:rsidR="00A32C13" w:rsidRPr="008554CC" w:rsidRDefault="00A32C13" w:rsidP="00A32C13">
      <w:pPr>
        <w:pStyle w:val="a4"/>
        <w:ind w:left="567" w:firstLine="142"/>
        <w:jc w:val="both"/>
        <w:rPr>
          <w:sz w:val="28"/>
          <w:szCs w:val="28"/>
        </w:rPr>
      </w:pPr>
      <w:r w:rsidRPr="008554CC">
        <w:rPr>
          <w:rFonts w:ascii="Times New Roman" w:hAnsi="Times New Roman" w:cs="Times New Roman"/>
          <w:sz w:val="28"/>
          <w:szCs w:val="28"/>
        </w:rPr>
        <w:t>3.5. Решение задач на расчёт процентов по денежному вкладу; определение выгоды от использования дисконта.</w:t>
      </w:r>
    </w:p>
    <w:p w:rsidR="00A32C13" w:rsidRPr="008554CC" w:rsidRDefault="00A32C13" w:rsidP="00A32C13">
      <w:pPr>
        <w:pStyle w:val="a4"/>
        <w:rPr>
          <w:sz w:val="28"/>
          <w:szCs w:val="28"/>
        </w:rPr>
      </w:pPr>
      <w:r w:rsidRPr="008554CC">
        <w:rPr>
          <w:rFonts w:ascii="Times New Roman" w:hAnsi="Times New Roman" w:cs="Times New Roman"/>
          <w:sz w:val="28"/>
          <w:szCs w:val="28"/>
        </w:rPr>
        <w:t>4.  Работа с числовыми данными</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4.1. Заполнение, чтение несложных таблиц</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 xml:space="preserve">4.2. Составление несложных таблиц в программе </w:t>
      </w:r>
      <w:proofErr w:type="spellStart"/>
      <w:r w:rsidRPr="008554CC">
        <w:rPr>
          <w:rFonts w:ascii="Times New Roman" w:hAnsi="Times New Roman" w:cs="Times New Roman"/>
          <w:sz w:val="28"/>
          <w:szCs w:val="28"/>
          <w:lang w:val="en-US"/>
        </w:rPr>
        <w:t>MicrosoftWord</w:t>
      </w:r>
      <w:proofErr w:type="spellEnd"/>
      <w:r w:rsidRPr="008554CC">
        <w:rPr>
          <w:rFonts w:ascii="Times New Roman" w:hAnsi="Times New Roman" w:cs="Times New Roman"/>
          <w:sz w:val="28"/>
          <w:szCs w:val="28"/>
        </w:rPr>
        <w:t>.</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 xml:space="preserve">4.3. Составление несложных таблиц в программе </w:t>
      </w:r>
      <w:proofErr w:type="spellStart"/>
      <w:r w:rsidRPr="008554CC">
        <w:rPr>
          <w:rFonts w:ascii="Times New Roman" w:hAnsi="Times New Roman" w:cs="Times New Roman"/>
          <w:sz w:val="28"/>
          <w:szCs w:val="28"/>
          <w:lang w:val="en-US"/>
        </w:rPr>
        <w:t>MicrosoftExcel</w:t>
      </w:r>
      <w:proofErr w:type="spellEnd"/>
      <w:r w:rsidRPr="008554CC">
        <w:rPr>
          <w:rFonts w:ascii="Times New Roman" w:hAnsi="Times New Roman" w:cs="Times New Roman"/>
          <w:sz w:val="28"/>
          <w:szCs w:val="28"/>
        </w:rPr>
        <w:t>.</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4.4. Чтение готовых диаграмм.</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4.5. Составление несложных диаграмм</w:t>
      </w:r>
    </w:p>
    <w:p w:rsidR="00A32C13" w:rsidRPr="008554CC" w:rsidRDefault="00A32C13" w:rsidP="00A32C13">
      <w:pPr>
        <w:pStyle w:val="a4"/>
        <w:rPr>
          <w:sz w:val="28"/>
          <w:szCs w:val="28"/>
        </w:rPr>
      </w:pPr>
      <w:r w:rsidRPr="008554CC">
        <w:rPr>
          <w:rFonts w:ascii="Times New Roman" w:hAnsi="Times New Roman" w:cs="Times New Roman"/>
          <w:sz w:val="28"/>
          <w:szCs w:val="28"/>
        </w:rPr>
        <w:t>5. Пространственные отношения. Геометрический материал.</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5.1. Линейные меры</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5.2. Периметр геометрических фигур.</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5.3. Квадратные меры. Площадь геометрических фигур.</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5.4. Площадь земельного участка.</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5.5. Объем геометрических тел.</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5.6. Соотношение линейных, квадратных, кубических мер.</w:t>
      </w:r>
    </w:p>
    <w:p w:rsidR="00A32C13" w:rsidRPr="008554CC" w:rsidRDefault="00A32C13" w:rsidP="00A32C13">
      <w:pPr>
        <w:pStyle w:val="a4"/>
        <w:ind w:left="567" w:firstLine="284"/>
        <w:jc w:val="both"/>
        <w:rPr>
          <w:sz w:val="28"/>
          <w:szCs w:val="28"/>
        </w:rPr>
      </w:pPr>
      <w:r w:rsidRPr="008554CC">
        <w:rPr>
          <w:rFonts w:ascii="Times New Roman" w:hAnsi="Times New Roman" w:cs="Times New Roman"/>
          <w:sz w:val="28"/>
          <w:szCs w:val="28"/>
        </w:rPr>
        <w:t>5.7. Решение задач практического содержания «Процент вычисления площади»</w:t>
      </w:r>
    </w:p>
    <w:p w:rsidR="00A32C13" w:rsidRPr="008554CC" w:rsidRDefault="00A32C13" w:rsidP="00A32C13">
      <w:pPr>
        <w:pStyle w:val="Standard"/>
        <w:spacing w:after="0" w:line="240" w:lineRule="auto"/>
        <w:ind w:right="-473"/>
        <w:rPr>
          <w:rFonts w:ascii="Times New Roman" w:hAnsi="Times New Roman" w:cs="Times New Roman"/>
          <w:sz w:val="28"/>
          <w:szCs w:val="28"/>
        </w:rPr>
      </w:pPr>
    </w:p>
    <w:p w:rsidR="00A32C13" w:rsidRPr="008554CC" w:rsidRDefault="00A32C13" w:rsidP="00A32C13">
      <w:pPr>
        <w:pStyle w:val="a4"/>
        <w:jc w:val="center"/>
        <w:rPr>
          <w:sz w:val="28"/>
          <w:szCs w:val="28"/>
        </w:rPr>
      </w:pPr>
      <w:r w:rsidRPr="008554CC">
        <w:rPr>
          <w:rFonts w:ascii="Times New Roman" w:hAnsi="Times New Roman" w:cs="Times New Roman"/>
          <w:sz w:val="28"/>
          <w:szCs w:val="28"/>
        </w:rPr>
        <w:t xml:space="preserve"> </w:t>
      </w:r>
      <w:r w:rsidRPr="008554CC">
        <w:rPr>
          <w:rFonts w:ascii="Times New Roman" w:hAnsi="Times New Roman" w:cs="Times New Roman"/>
          <w:i/>
          <w:sz w:val="28"/>
          <w:szCs w:val="28"/>
        </w:rPr>
        <w:t>11 класс (1 час в неделю) – 34 часа</w:t>
      </w:r>
    </w:p>
    <w:p w:rsidR="00A32C13" w:rsidRPr="008554CC" w:rsidRDefault="00A32C13" w:rsidP="00A32C13">
      <w:pPr>
        <w:pStyle w:val="a4"/>
        <w:rPr>
          <w:sz w:val="28"/>
          <w:szCs w:val="28"/>
        </w:rPr>
      </w:pPr>
      <w:r w:rsidRPr="008554CC">
        <w:rPr>
          <w:rFonts w:ascii="Times New Roman" w:hAnsi="Times New Roman" w:cs="Times New Roman"/>
          <w:sz w:val="28"/>
          <w:szCs w:val="28"/>
        </w:rPr>
        <w:t>1. Нумерация многозначных чисел.</w:t>
      </w:r>
    </w:p>
    <w:p w:rsidR="00A32C13" w:rsidRPr="008554CC" w:rsidRDefault="00A32C13" w:rsidP="00A32C13">
      <w:pPr>
        <w:pStyle w:val="a4"/>
        <w:rPr>
          <w:sz w:val="28"/>
          <w:szCs w:val="28"/>
        </w:rPr>
      </w:pPr>
      <w:r w:rsidRPr="008554CC">
        <w:rPr>
          <w:rFonts w:ascii="Times New Roman" w:hAnsi="Times New Roman" w:cs="Times New Roman"/>
          <w:sz w:val="28"/>
          <w:szCs w:val="28"/>
        </w:rPr>
        <w:t>1.1. Устная нумерация многозначных чисел</w:t>
      </w:r>
    </w:p>
    <w:p w:rsidR="00A32C13" w:rsidRPr="008554CC" w:rsidRDefault="00A32C13" w:rsidP="00A32C13">
      <w:pPr>
        <w:pStyle w:val="a4"/>
        <w:rPr>
          <w:sz w:val="28"/>
          <w:szCs w:val="28"/>
        </w:rPr>
      </w:pPr>
      <w:r w:rsidRPr="008554CC">
        <w:rPr>
          <w:rFonts w:ascii="Times New Roman" w:hAnsi="Times New Roman" w:cs="Times New Roman"/>
          <w:sz w:val="28"/>
          <w:szCs w:val="28"/>
        </w:rPr>
        <w:t>1.2. Таблица классов и разрядов</w:t>
      </w:r>
    </w:p>
    <w:p w:rsidR="00A32C13" w:rsidRPr="008554CC" w:rsidRDefault="00A32C13" w:rsidP="00A32C13">
      <w:pPr>
        <w:pStyle w:val="a4"/>
        <w:rPr>
          <w:sz w:val="28"/>
          <w:szCs w:val="28"/>
        </w:rPr>
      </w:pPr>
      <w:r w:rsidRPr="008554CC">
        <w:rPr>
          <w:rFonts w:ascii="Times New Roman" w:hAnsi="Times New Roman" w:cs="Times New Roman"/>
          <w:sz w:val="28"/>
          <w:szCs w:val="28"/>
        </w:rPr>
        <w:t>1.3. Сравнение чисел по величине</w:t>
      </w:r>
    </w:p>
    <w:p w:rsidR="00A32C13" w:rsidRPr="008554CC" w:rsidRDefault="00A32C13" w:rsidP="00A32C13">
      <w:pPr>
        <w:pStyle w:val="a4"/>
        <w:rPr>
          <w:sz w:val="28"/>
          <w:szCs w:val="28"/>
        </w:rPr>
      </w:pPr>
      <w:r w:rsidRPr="008554CC">
        <w:rPr>
          <w:rFonts w:ascii="Times New Roman" w:hAnsi="Times New Roman" w:cs="Times New Roman"/>
          <w:sz w:val="28"/>
          <w:szCs w:val="28"/>
        </w:rPr>
        <w:t>1.4. Округление чисел до указанного разряда</w:t>
      </w:r>
    </w:p>
    <w:p w:rsidR="00A32C13" w:rsidRPr="008554CC" w:rsidRDefault="00A32C13" w:rsidP="00A32C13">
      <w:pPr>
        <w:pStyle w:val="a4"/>
        <w:rPr>
          <w:sz w:val="28"/>
          <w:szCs w:val="28"/>
        </w:rPr>
      </w:pPr>
      <w:r w:rsidRPr="008554CC">
        <w:rPr>
          <w:rFonts w:ascii="Times New Roman" w:hAnsi="Times New Roman" w:cs="Times New Roman"/>
          <w:sz w:val="28"/>
          <w:szCs w:val="28"/>
        </w:rPr>
        <w:t>2. Арифметические действия с целыми числами и десятичными дробями</w:t>
      </w:r>
    </w:p>
    <w:p w:rsidR="00A32C13" w:rsidRPr="008554CC" w:rsidRDefault="00A32C13" w:rsidP="00A32C13">
      <w:pPr>
        <w:pStyle w:val="a4"/>
        <w:jc w:val="both"/>
        <w:rPr>
          <w:sz w:val="28"/>
          <w:szCs w:val="28"/>
        </w:rPr>
      </w:pPr>
      <w:r w:rsidRPr="008554CC">
        <w:rPr>
          <w:rFonts w:ascii="Times New Roman" w:hAnsi="Times New Roman" w:cs="Times New Roman"/>
          <w:sz w:val="28"/>
          <w:szCs w:val="28"/>
        </w:rPr>
        <w:lastRenderedPageBreak/>
        <w:t>2.1. Сложение и вычитание целых и десятичных дробей</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2.2. Умножение целых чисел и десятичных дробей.</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2.3. Деление целых чисел и десятичных дробей. Решение задач практического содержания</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2.4. Решение сложных примеров и задач практического содержания.</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2.5. Решение текстовых задач из цикла «Домашняя академия»</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2.6. Арифметические действия с целыми числами и десятичными дробями</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lang w:eastAsia="en-US"/>
        </w:rPr>
        <w:t xml:space="preserve">2.7. </w:t>
      </w:r>
      <w:r w:rsidRPr="008554CC">
        <w:rPr>
          <w:rFonts w:ascii="Times New Roman" w:hAnsi="Times New Roman" w:cs="Times New Roman"/>
          <w:sz w:val="28"/>
          <w:szCs w:val="28"/>
        </w:rPr>
        <w:t>Практическая работа по вычислению количества нужного материала для изготовления изделия.</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rPr>
        <w:t>2.8.Составление сметы на приобретение материалов и инструментов для уроков труда.</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2.9. Решение сложных примеров и задач практического содержания.</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2.10. Умножение и деление чисел, полученных при измерении величин.</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2.11. Сложение и вычитание чисел, полученных при измерении стоимости, времени, массы и длины.</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2.12. Умножение и деление чисел, полученных при измерении величин.</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2.13. Решение сложных примеров и арифметических задач.</w:t>
      </w:r>
    </w:p>
    <w:p w:rsidR="00A32C13" w:rsidRPr="008554CC" w:rsidRDefault="00A32C13" w:rsidP="00A32C13">
      <w:pPr>
        <w:pStyle w:val="Standard"/>
        <w:spacing w:after="0" w:line="240" w:lineRule="auto"/>
        <w:rPr>
          <w:sz w:val="28"/>
          <w:szCs w:val="28"/>
        </w:rPr>
      </w:pPr>
      <w:r w:rsidRPr="008554CC">
        <w:rPr>
          <w:rFonts w:ascii="Times New Roman" w:hAnsi="Times New Roman" w:cs="Times New Roman"/>
          <w:sz w:val="28"/>
          <w:szCs w:val="28"/>
          <w:lang w:eastAsia="en-US"/>
        </w:rPr>
        <w:t>3. Процент</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3.1. Процент. Понятие о проценте. Замена процента десятичной дробью.</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3.2. Нахождение одного и нескольких процентов числа. Решение задач на определение заработной платы.</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3.3. Нахождение числа по одному и нескольким процентам.</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3.4. Замена нахождения одного и нескольких процентов числа нахождением части числа.</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3.5. Решение задач на расчёт процентов по вычислению количества материала.</w:t>
      </w:r>
    </w:p>
    <w:p w:rsidR="00A32C13" w:rsidRPr="008554CC" w:rsidRDefault="00A32C13" w:rsidP="00A32C13">
      <w:pPr>
        <w:pStyle w:val="a4"/>
        <w:rPr>
          <w:sz w:val="28"/>
          <w:szCs w:val="28"/>
        </w:rPr>
      </w:pPr>
      <w:r w:rsidRPr="008554CC">
        <w:rPr>
          <w:rFonts w:ascii="Times New Roman" w:hAnsi="Times New Roman" w:cs="Times New Roman"/>
          <w:sz w:val="28"/>
          <w:szCs w:val="28"/>
        </w:rPr>
        <w:t>4. Пространственные отношения. Геометрический материал.</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lang w:eastAsia="en-US"/>
        </w:rPr>
        <w:t>4.1. Практическая работа по вычислению количества материала.</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lang w:eastAsia="en-US"/>
        </w:rPr>
        <w:t>4.2. Единицы измерения площади</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lang w:eastAsia="en-US"/>
        </w:rPr>
        <w:t xml:space="preserve">4.3. </w:t>
      </w:r>
      <w:r w:rsidRPr="008554CC">
        <w:rPr>
          <w:rFonts w:ascii="Times New Roman" w:hAnsi="Times New Roman" w:cs="Times New Roman"/>
          <w:sz w:val="28"/>
          <w:szCs w:val="28"/>
        </w:rPr>
        <w:t>Решение простых и составных задач с использованием квадратных мер.</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rPr>
        <w:t>4.4. Квадратные меры. Площадь геометрических фигур.</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rPr>
        <w:t>4.5. Цилиндр, вычисление длины окружности основания.</w:t>
      </w:r>
    </w:p>
    <w:p w:rsidR="00A32C13" w:rsidRPr="008554CC" w:rsidRDefault="00A32C13" w:rsidP="00A32C13">
      <w:pPr>
        <w:pStyle w:val="a4"/>
        <w:jc w:val="both"/>
        <w:rPr>
          <w:sz w:val="28"/>
          <w:szCs w:val="28"/>
        </w:rPr>
      </w:pPr>
      <w:r w:rsidRPr="008554CC">
        <w:rPr>
          <w:rFonts w:ascii="Times New Roman" w:hAnsi="Times New Roman" w:cs="Times New Roman"/>
          <w:sz w:val="28"/>
          <w:szCs w:val="28"/>
        </w:rPr>
        <w:t>4.6. Объем геометрических тел.</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lang w:eastAsia="en-US"/>
        </w:rPr>
        <w:t>4.7. Единицы измерения объема, соотношение, обозначение.</w:t>
      </w:r>
    </w:p>
    <w:p w:rsidR="00A32C13" w:rsidRPr="008554CC" w:rsidRDefault="00A32C13" w:rsidP="00A32C13">
      <w:pPr>
        <w:pStyle w:val="Standard"/>
        <w:spacing w:after="0" w:line="240" w:lineRule="auto"/>
        <w:jc w:val="both"/>
        <w:rPr>
          <w:sz w:val="28"/>
          <w:szCs w:val="28"/>
        </w:rPr>
      </w:pPr>
      <w:r w:rsidRPr="008554CC">
        <w:rPr>
          <w:rFonts w:ascii="Times New Roman" w:hAnsi="Times New Roman" w:cs="Times New Roman"/>
          <w:sz w:val="28"/>
          <w:szCs w:val="28"/>
        </w:rPr>
        <w:t>4.8. Решение простых и составных задач на вычисление периметра.</w:t>
      </w:r>
    </w:p>
    <w:p w:rsidR="00A32C13" w:rsidRPr="000050AF" w:rsidRDefault="00A32C13" w:rsidP="00A32C13">
      <w:pPr>
        <w:pStyle w:val="a4"/>
        <w:jc w:val="both"/>
        <w:rPr>
          <w:rFonts w:ascii="Times New Roman" w:hAnsi="Times New Roman" w:cs="Times New Roman"/>
          <w:sz w:val="28"/>
          <w:szCs w:val="28"/>
        </w:rPr>
      </w:pPr>
      <w:r w:rsidRPr="008554CC">
        <w:rPr>
          <w:rFonts w:ascii="Times New Roman" w:hAnsi="Times New Roman" w:cs="Times New Roman"/>
          <w:sz w:val="28"/>
          <w:szCs w:val="28"/>
        </w:rPr>
        <w:t>4.9. Линейные меры</w:t>
      </w:r>
    </w:p>
    <w:p w:rsidR="00A32C13" w:rsidRPr="000050AF" w:rsidRDefault="00A32C13" w:rsidP="00A32C13">
      <w:pPr>
        <w:pStyle w:val="a4"/>
        <w:jc w:val="both"/>
        <w:rPr>
          <w:rFonts w:ascii="Times New Roman" w:hAnsi="Times New Roman" w:cs="Times New Roman"/>
          <w:sz w:val="28"/>
          <w:szCs w:val="28"/>
        </w:rPr>
      </w:pPr>
    </w:p>
    <w:p w:rsidR="00A32C13" w:rsidRPr="000050AF" w:rsidRDefault="00A32C13" w:rsidP="00A32C13">
      <w:pPr>
        <w:pStyle w:val="a4"/>
        <w:jc w:val="both"/>
        <w:rPr>
          <w:sz w:val="28"/>
          <w:szCs w:val="28"/>
        </w:rPr>
      </w:pPr>
    </w:p>
    <w:p w:rsidR="00A32C13" w:rsidRPr="008554CC" w:rsidRDefault="00A32C13" w:rsidP="00A32C13">
      <w:pPr>
        <w:pStyle w:val="a4"/>
        <w:jc w:val="center"/>
        <w:rPr>
          <w:sz w:val="28"/>
          <w:szCs w:val="28"/>
        </w:rPr>
      </w:pPr>
      <w:r w:rsidRPr="008554CC">
        <w:rPr>
          <w:rFonts w:ascii="Times New Roman" w:hAnsi="Times New Roman" w:cs="Times New Roman"/>
          <w:b/>
          <w:sz w:val="28"/>
          <w:szCs w:val="28"/>
        </w:rPr>
        <w:t>6. Тематическое планирование</w:t>
      </w:r>
    </w:p>
    <w:p w:rsidR="00A32C13" w:rsidRPr="008554CC" w:rsidRDefault="00A32C13" w:rsidP="00A32C13">
      <w:pPr>
        <w:pStyle w:val="a4"/>
        <w:jc w:val="center"/>
        <w:rPr>
          <w:sz w:val="28"/>
          <w:szCs w:val="28"/>
        </w:rPr>
      </w:pPr>
      <w:r w:rsidRPr="008554CC">
        <w:rPr>
          <w:rFonts w:ascii="Times New Roman" w:hAnsi="Times New Roman" w:cs="Times New Roman"/>
          <w:sz w:val="28"/>
          <w:szCs w:val="28"/>
        </w:rPr>
        <w:t>Тематическое планирование (10 класс)</w:t>
      </w:r>
    </w:p>
    <w:p w:rsidR="00A32C13" w:rsidRPr="008554CC" w:rsidRDefault="00A32C13" w:rsidP="00A32C13">
      <w:pPr>
        <w:pStyle w:val="a4"/>
        <w:jc w:val="center"/>
        <w:rPr>
          <w:rFonts w:ascii="Times New Roman" w:hAnsi="Times New Roman" w:cs="Times New Roman"/>
          <w:sz w:val="28"/>
          <w:szCs w:val="28"/>
        </w:rPr>
      </w:pPr>
    </w:p>
    <w:tbl>
      <w:tblPr>
        <w:tblW w:w="9567" w:type="dxa"/>
        <w:tblInd w:w="-108" w:type="dxa"/>
        <w:tblLayout w:type="fixed"/>
        <w:tblCellMar>
          <w:left w:w="10" w:type="dxa"/>
          <w:right w:w="10" w:type="dxa"/>
        </w:tblCellMar>
        <w:tblLook w:val="0000" w:firstRow="0" w:lastRow="0" w:firstColumn="0" w:lastColumn="0" w:noHBand="0" w:noVBand="0"/>
      </w:tblPr>
      <w:tblGrid>
        <w:gridCol w:w="2154"/>
        <w:gridCol w:w="3611"/>
        <w:gridCol w:w="3802"/>
      </w:tblGrid>
      <w:tr w:rsidR="00A32C13" w:rsidRPr="008554CC" w:rsidTr="000D6E1A">
        <w:trPr>
          <w:trHeight w:val="373"/>
        </w:trPr>
        <w:tc>
          <w:tcPr>
            <w:tcW w:w="215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eastAsia="Times New Roman" w:hAnsi="Times New Roman" w:cs="Times New Roman"/>
                <w:sz w:val="28"/>
                <w:szCs w:val="28"/>
                <w:shd w:val="clear" w:color="auto" w:fill="FFFFFF"/>
              </w:rPr>
              <w:t>Тематические блоки, темы</w:t>
            </w:r>
          </w:p>
        </w:tc>
        <w:tc>
          <w:tcPr>
            <w:tcW w:w="361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eastAsia="Times New Roman" w:hAnsi="Times New Roman" w:cs="Times New Roman"/>
                <w:sz w:val="28"/>
                <w:szCs w:val="28"/>
                <w:shd w:val="clear" w:color="auto" w:fill="FFFFFF"/>
              </w:rPr>
              <w:t>Основное содержание</w:t>
            </w:r>
          </w:p>
        </w:tc>
        <w:tc>
          <w:tcPr>
            <w:tcW w:w="380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eastAsia="Times New Roman" w:hAnsi="Times New Roman" w:cs="Times New Roman"/>
                <w:sz w:val="28"/>
                <w:szCs w:val="28"/>
                <w:shd w:val="clear" w:color="auto" w:fill="FFFFFF"/>
              </w:rPr>
              <w:t xml:space="preserve">Основные виды деятельности </w:t>
            </w:r>
            <w:proofErr w:type="gramStart"/>
            <w:r w:rsidRPr="008554CC">
              <w:rPr>
                <w:rFonts w:ascii="Times New Roman" w:eastAsia="Times New Roman" w:hAnsi="Times New Roman" w:cs="Times New Roman"/>
                <w:sz w:val="28"/>
                <w:szCs w:val="28"/>
                <w:shd w:val="clear" w:color="auto" w:fill="FFFFFF"/>
              </w:rPr>
              <w:t>обучающихся</w:t>
            </w:r>
            <w:proofErr w:type="gramEnd"/>
          </w:p>
        </w:tc>
      </w:tr>
      <w:tr w:rsidR="00A32C13" w:rsidRPr="008554CC" w:rsidTr="000D6E1A">
        <w:trPr>
          <w:trHeight w:val="593"/>
        </w:trPr>
        <w:tc>
          <w:tcPr>
            <w:tcW w:w="215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rPr>
                <w:sz w:val="28"/>
                <w:szCs w:val="28"/>
              </w:rPr>
            </w:pPr>
          </w:p>
        </w:tc>
        <w:tc>
          <w:tcPr>
            <w:tcW w:w="361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rPr>
                <w:sz w:val="28"/>
                <w:szCs w:val="28"/>
              </w:rPr>
            </w:pPr>
          </w:p>
        </w:tc>
        <w:tc>
          <w:tcPr>
            <w:tcW w:w="380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rPr>
                <w:sz w:val="28"/>
                <w:szCs w:val="28"/>
              </w:rPr>
            </w:pPr>
          </w:p>
        </w:tc>
      </w:tr>
      <w:tr w:rsidR="00A32C13" w:rsidRPr="008554CC" w:rsidTr="000D6E1A">
        <w:trPr>
          <w:trHeight w:val="552"/>
        </w:trPr>
        <w:tc>
          <w:tcPr>
            <w:tcW w:w="21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lastRenderedPageBreak/>
              <w:t>Нумерация многозначных чисел.</w:t>
            </w:r>
          </w:p>
          <w:p w:rsidR="00A32C13" w:rsidRPr="008554CC" w:rsidRDefault="00A32C13" w:rsidP="000D6E1A">
            <w:pPr>
              <w:pStyle w:val="a4"/>
              <w:jc w:val="center"/>
              <w:rPr>
                <w:sz w:val="28"/>
                <w:szCs w:val="28"/>
              </w:rPr>
            </w:pPr>
          </w:p>
        </w:tc>
        <w:tc>
          <w:tcPr>
            <w:tcW w:w="36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rPr>
                <w:sz w:val="28"/>
                <w:szCs w:val="28"/>
              </w:rPr>
            </w:pPr>
            <w:r w:rsidRPr="008554CC">
              <w:rPr>
                <w:rFonts w:ascii="Times New Roman" w:hAnsi="Times New Roman" w:cs="Times New Roman"/>
                <w:sz w:val="28"/>
                <w:szCs w:val="28"/>
              </w:rPr>
              <w:t>Десятичный состав чисел от 1 до бесконечности.</w:t>
            </w:r>
          </w:p>
          <w:p w:rsidR="00A32C13" w:rsidRPr="008554CC" w:rsidRDefault="00A32C13" w:rsidP="000D6E1A">
            <w:pPr>
              <w:pStyle w:val="Standard"/>
              <w:spacing w:after="0"/>
              <w:rPr>
                <w:sz w:val="28"/>
                <w:szCs w:val="28"/>
              </w:rPr>
            </w:pPr>
            <w:r w:rsidRPr="008554CC">
              <w:rPr>
                <w:rFonts w:ascii="Times New Roman" w:hAnsi="Times New Roman" w:cs="Times New Roman"/>
                <w:sz w:val="28"/>
                <w:szCs w:val="28"/>
              </w:rPr>
              <w:t>Таблица классов и разрядов. Сравнение чисел по величине.</w:t>
            </w:r>
          </w:p>
          <w:p w:rsidR="00A32C13" w:rsidRPr="008554CC" w:rsidRDefault="00A32C13" w:rsidP="000D6E1A">
            <w:pPr>
              <w:pStyle w:val="a4"/>
              <w:rPr>
                <w:sz w:val="28"/>
                <w:szCs w:val="28"/>
              </w:rPr>
            </w:pPr>
            <w:r w:rsidRPr="008554CC">
              <w:rPr>
                <w:rFonts w:ascii="Times New Roman" w:hAnsi="Times New Roman" w:cs="Times New Roman"/>
                <w:sz w:val="28"/>
                <w:szCs w:val="28"/>
              </w:rPr>
              <w:t xml:space="preserve"> Округление чисел до указанного разряда.</w:t>
            </w:r>
          </w:p>
          <w:p w:rsidR="00A32C13" w:rsidRPr="008554CC" w:rsidRDefault="00A32C13" w:rsidP="000D6E1A">
            <w:pPr>
              <w:pStyle w:val="a4"/>
              <w:ind w:left="567" w:firstLine="142"/>
              <w:rPr>
                <w:rFonts w:ascii="Times New Roman" w:hAnsi="Times New Roman" w:cs="Times New Roman"/>
                <w:sz w:val="28"/>
                <w:szCs w:val="28"/>
              </w:rPr>
            </w:pPr>
          </w:p>
        </w:tc>
        <w:tc>
          <w:tcPr>
            <w:tcW w:w="3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-выполнять письменные арифметические действия с натуральными числами и десятичными дробями;</w:t>
            </w:r>
          </w:p>
        </w:tc>
      </w:tr>
      <w:tr w:rsidR="00A32C13" w:rsidRPr="008554CC" w:rsidTr="000D6E1A">
        <w:trPr>
          <w:trHeight w:val="843"/>
        </w:trPr>
        <w:tc>
          <w:tcPr>
            <w:tcW w:w="21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Арифметические действия</w:t>
            </w:r>
          </w:p>
          <w:p w:rsidR="00A32C13" w:rsidRPr="008554CC" w:rsidRDefault="00A32C13" w:rsidP="000D6E1A">
            <w:pPr>
              <w:pStyle w:val="a4"/>
              <w:rPr>
                <w:sz w:val="28"/>
                <w:szCs w:val="28"/>
              </w:rPr>
            </w:pPr>
            <w:r w:rsidRPr="008554CC">
              <w:rPr>
                <w:rFonts w:ascii="Times New Roman" w:hAnsi="Times New Roman" w:cs="Times New Roman"/>
                <w:sz w:val="28"/>
                <w:szCs w:val="28"/>
              </w:rPr>
              <w:t>с целыми числами и десятичными.</w:t>
            </w:r>
          </w:p>
        </w:tc>
        <w:tc>
          <w:tcPr>
            <w:tcW w:w="36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Умножение целых чисел и десятичных дробей. Решение задач на определение выгоды путем сравнения полученных результатов.</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Деление целых чисел и десятичных дробей. Решение задач практического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сложных примеров и арифметических задач.</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Все действия с целыми числами и десятичными дробями.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задач на определение доходов и расходов семьи.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Сложение и вычитание чисел, полученных при измерении. Умножение именованных чисел, с предварительной заменой их десятичной дробью. Решение задач практического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Деление именованных чисел с предварительной заменой их десятичной дробью.</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сложных примеров и задач практического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Умножение и деление чисел, полученных при </w:t>
            </w:r>
            <w:r w:rsidRPr="008554CC">
              <w:rPr>
                <w:rFonts w:ascii="Times New Roman" w:hAnsi="Times New Roman" w:cs="Times New Roman"/>
                <w:sz w:val="28"/>
                <w:szCs w:val="28"/>
              </w:rPr>
              <w:lastRenderedPageBreak/>
              <w:t>измерении величин.</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задач на вычисление бюджета семьи.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Уроки-практикумы из серии «Семейная экономика»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Работа с калькулятором для всех видов вычисления.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задач на расчёт количества нужного материала для изготовления определенного изделия.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Сложение и вычитание чисел, полученных при измерении стоимости, времени, массы и длины.</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Умножение и деление чисел, полученных при измерении величин.</w:t>
            </w:r>
          </w:p>
          <w:p w:rsidR="00A32C13" w:rsidRPr="008554CC" w:rsidRDefault="00A32C13" w:rsidP="000D6E1A">
            <w:pPr>
              <w:pStyle w:val="a4"/>
              <w:jc w:val="both"/>
              <w:rPr>
                <w:sz w:val="28"/>
                <w:szCs w:val="28"/>
              </w:rPr>
            </w:pPr>
          </w:p>
        </w:tc>
        <w:tc>
          <w:tcPr>
            <w:tcW w:w="3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tc>
      </w:tr>
      <w:tr w:rsidR="00A32C13" w:rsidRPr="008554CC" w:rsidTr="000D6E1A">
        <w:trPr>
          <w:trHeight w:val="260"/>
        </w:trPr>
        <w:tc>
          <w:tcPr>
            <w:tcW w:w="21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center"/>
              <w:rPr>
                <w:sz w:val="28"/>
                <w:szCs w:val="28"/>
              </w:rPr>
            </w:pPr>
            <w:r w:rsidRPr="008554CC">
              <w:rPr>
                <w:rFonts w:ascii="Times New Roman" w:hAnsi="Times New Roman" w:cs="Times New Roman"/>
                <w:sz w:val="28"/>
                <w:szCs w:val="28"/>
              </w:rPr>
              <w:lastRenderedPageBreak/>
              <w:t>Проценты.</w:t>
            </w:r>
          </w:p>
        </w:tc>
        <w:tc>
          <w:tcPr>
            <w:tcW w:w="36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jc w:val="both"/>
              <w:rPr>
                <w:sz w:val="28"/>
                <w:szCs w:val="28"/>
              </w:rPr>
            </w:pPr>
            <w:r w:rsidRPr="008554CC">
              <w:rPr>
                <w:rFonts w:ascii="Times New Roman" w:hAnsi="Times New Roman" w:cs="Times New Roman"/>
                <w:sz w:val="28"/>
                <w:szCs w:val="28"/>
              </w:rPr>
              <w:t xml:space="preserve"> Процент. Понятие о проценте. Замена процента десятичной дробью.</w:t>
            </w:r>
          </w:p>
          <w:p w:rsidR="00A32C13" w:rsidRPr="008554CC" w:rsidRDefault="00A32C13" w:rsidP="000D6E1A">
            <w:pPr>
              <w:pStyle w:val="Standard"/>
              <w:spacing w:after="0"/>
              <w:jc w:val="both"/>
              <w:rPr>
                <w:sz w:val="28"/>
                <w:szCs w:val="28"/>
              </w:rPr>
            </w:pPr>
            <w:r w:rsidRPr="008554CC">
              <w:rPr>
                <w:rFonts w:ascii="Times New Roman" w:hAnsi="Times New Roman" w:cs="Times New Roman"/>
                <w:sz w:val="28"/>
                <w:szCs w:val="28"/>
              </w:rPr>
              <w:t xml:space="preserve"> Нахождение одного и нескольких процентов числа. Решение задач на определение заработной платы.</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Нахождение числа по одному и нескольким процентам.</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Замена нахождения одного и нескольких процентов числа нахождением части числа.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задач на расчёт процентов по денежному вкладу; определение выгоды от использования дисконта.</w:t>
            </w:r>
          </w:p>
          <w:p w:rsidR="00A32C13" w:rsidRPr="008554CC" w:rsidRDefault="00A32C13" w:rsidP="000D6E1A">
            <w:pPr>
              <w:pStyle w:val="a4"/>
              <w:jc w:val="both"/>
              <w:rPr>
                <w:rFonts w:ascii="Times New Roman" w:hAnsi="Times New Roman" w:cs="Times New Roman"/>
                <w:sz w:val="28"/>
                <w:szCs w:val="28"/>
              </w:rPr>
            </w:pPr>
          </w:p>
        </w:tc>
        <w:tc>
          <w:tcPr>
            <w:tcW w:w="3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-находить проценты от числа; число по его доле или проценту;</w:t>
            </w:r>
          </w:p>
        </w:tc>
      </w:tr>
      <w:tr w:rsidR="00A32C13" w:rsidRPr="008554CC" w:rsidTr="000D6E1A">
        <w:trPr>
          <w:trHeight w:val="276"/>
        </w:trPr>
        <w:tc>
          <w:tcPr>
            <w:tcW w:w="21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 xml:space="preserve">Работа с числовыми </w:t>
            </w:r>
            <w:r w:rsidRPr="008554CC">
              <w:rPr>
                <w:rFonts w:ascii="Times New Roman" w:hAnsi="Times New Roman" w:cs="Times New Roman"/>
                <w:sz w:val="28"/>
                <w:szCs w:val="28"/>
              </w:rPr>
              <w:lastRenderedPageBreak/>
              <w:t>данными.</w:t>
            </w:r>
          </w:p>
        </w:tc>
        <w:tc>
          <w:tcPr>
            <w:tcW w:w="36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xml:space="preserve"> Заполнение, чтение несложных таблиц.</w:t>
            </w:r>
          </w:p>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xml:space="preserve"> Составление несложных таблиц в программе </w:t>
            </w:r>
            <w:proofErr w:type="spellStart"/>
            <w:r w:rsidRPr="008554CC">
              <w:rPr>
                <w:rFonts w:ascii="Times New Roman" w:hAnsi="Times New Roman" w:cs="Times New Roman"/>
                <w:sz w:val="28"/>
                <w:szCs w:val="28"/>
                <w:lang w:val="en-US"/>
              </w:rPr>
              <w:t>MicrosoftWord</w:t>
            </w:r>
            <w:proofErr w:type="spellEnd"/>
            <w:r w:rsidRPr="008554CC">
              <w:rPr>
                <w:rFonts w:ascii="Times New Roman" w:hAnsi="Times New Roman" w:cs="Times New Roman"/>
                <w:sz w:val="28"/>
                <w:szCs w:val="28"/>
              </w:rPr>
              <w:t>.</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Составление несложных таблиц в программе </w:t>
            </w:r>
            <w:proofErr w:type="spellStart"/>
            <w:r w:rsidRPr="008554CC">
              <w:rPr>
                <w:rFonts w:ascii="Times New Roman" w:hAnsi="Times New Roman" w:cs="Times New Roman"/>
                <w:sz w:val="28"/>
                <w:szCs w:val="28"/>
                <w:lang w:val="en-US"/>
              </w:rPr>
              <w:t>MicrosoftExcel</w:t>
            </w:r>
            <w:proofErr w:type="spellEnd"/>
            <w:r w:rsidRPr="008554CC">
              <w:rPr>
                <w:rFonts w:ascii="Times New Roman" w:hAnsi="Times New Roman" w:cs="Times New Roman"/>
                <w:sz w:val="28"/>
                <w:szCs w:val="28"/>
              </w:rPr>
              <w:t>.</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Чтение готовых диаграмм. Составление несложных диаграмм.</w:t>
            </w:r>
          </w:p>
        </w:tc>
        <w:tc>
          <w:tcPr>
            <w:tcW w:w="3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xml:space="preserve">-ориентироваться в порядке начисления заработной платы </w:t>
            </w:r>
            <w:r w:rsidRPr="008554CC">
              <w:rPr>
                <w:rFonts w:ascii="Times New Roman" w:hAnsi="Times New Roman" w:cs="Times New Roman"/>
                <w:sz w:val="28"/>
                <w:szCs w:val="28"/>
              </w:rPr>
              <w:lastRenderedPageBreak/>
              <w:t>с использованием тарифных разрядов;</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планировать расходы на один день, на месяц;</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определять совокупный доход семьи;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решать задачи экономического содержания;</w:t>
            </w:r>
          </w:p>
        </w:tc>
      </w:tr>
      <w:tr w:rsidR="00A32C13" w:rsidRPr="008554CC" w:rsidTr="000D6E1A">
        <w:trPr>
          <w:trHeight w:val="568"/>
        </w:trPr>
        <w:tc>
          <w:tcPr>
            <w:tcW w:w="21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lastRenderedPageBreak/>
              <w:t>Пространственные отношения.</w:t>
            </w:r>
          </w:p>
          <w:p w:rsidR="00A32C13" w:rsidRPr="008554CC" w:rsidRDefault="00A32C13" w:rsidP="000D6E1A">
            <w:pPr>
              <w:pStyle w:val="a4"/>
              <w:rPr>
                <w:sz w:val="28"/>
                <w:szCs w:val="28"/>
              </w:rPr>
            </w:pPr>
            <w:r w:rsidRPr="008554CC">
              <w:rPr>
                <w:rFonts w:ascii="Times New Roman" w:hAnsi="Times New Roman" w:cs="Times New Roman"/>
                <w:sz w:val="28"/>
                <w:szCs w:val="28"/>
              </w:rPr>
              <w:t>Геометрический материал.</w:t>
            </w:r>
          </w:p>
        </w:tc>
        <w:tc>
          <w:tcPr>
            <w:tcW w:w="36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jc w:val="both"/>
              <w:rPr>
                <w:sz w:val="28"/>
                <w:szCs w:val="28"/>
              </w:rPr>
            </w:pPr>
            <w:r w:rsidRPr="008554CC">
              <w:rPr>
                <w:rFonts w:ascii="Times New Roman" w:hAnsi="Times New Roman" w:cs="Times New Roman"/>
                <w:sz w:val="28"/>
                <w:szCs w:val="28"/>
              </w:rPr>
              <w:t>Линейные меры.</w:t>
            </w:r>
          </w:p>
          <w:p w:rsidR="00A32C13" w:rsidRPr="008554CC" w:rsidRDefault="00A32C13" w:rsidP="000D6E1A">
            <w:pPr>
              <w:pStyle w:val="Standard"/>
              <w:spacing w:after="0"/>
              <w:jc w:val="both"/>
              <w:rPr>
                <w:sz w:val="28"/>
                <w:szCs w:val="28"/>
              </w:rPr>
            </w:pPr>
            <w:proofErr w:type="spellStart"/>
            <w:r w:rsidRPr="008554CC">
              <w:rPr>
                <w:rFonts w:ascii="Times New Roman" w:hAnsi="Times New Roman" w:cs="Times New Roman"/>
                <w:sz w:val="28"/>
                <w:szCs w:val="28"/>
              </w:rPr>
              <w:t>Перимет</w:t>
            </w:r>
            <w:proofErr w:type="spellEnd"/>
            <w:r w:rsidRPr="008554CC">
              <w:rPr>
                <w:rFonts w:ascii="Times New Roman" w:hAnsi="Times New Roman" w:cs="Times New Roman"/>
                <w:sz w:val="28"/>
                <w:szCs w:val="28"/>
              </w:rPr>
              <w:t xml:space="preserve"> геометрических фигур. Квадратные меры. Площадь геометрических фигур. Площадь земельного участка.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Объем геометрических тел.</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Соотношение линейных, квадратных, кубических мер.</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задач практического </w:t>
            </w:r>
            <w:proofErr w:type="spellStart"/>
            <w:r w:rsidRPr="008554CC">
              <w:rPr>
                <w:rFonts w:ascii="Times New Roman" w:hAnsi="Times New Roman" w:cs="Times New Roman"/>
                <w:sz w:val="28"/>
                <w:szCs w:val="28"/>
              </w:rPr>
              <w:t>содержания</w:t>
            </w:r>
            <w:proofErr w:type="gramStart"/>
            <w:r w:rsidRPr="008554CC">
              <w:rPr>
                <w:rFonts w:ascii="Times New Roman" w:hAnsi="Times New Roman" w:cs="Times New Roman"/>
                <w:sz w:val="28"/>
                <w:szCs w:val="28"/>
              </w:rPr>
              <w:t>«П</w:t>
            </w:r>
            <w:proofErr w:type="gramEnd"/>
            <w:r w:rsidRPr="008554CC">
              <w:rPr>
                <w:rFonts w:ascii="Times New Roman" w:hAnsi="Times New Roman" w:cs="Times New Roman"/>
                <w:sz w:val="28"/>
                <w:szCs w:val="28"/>
              </w:rPr>
              <w:t>роцент</w:t>
            </w:r>
            <w:proofErr w:type="spellEnd"/>
            <w:r w:rsidRPr="008554CC">
              <w:rPr>
                <w:rFonts w:ascii="Times New Roman" w:hAnsi="Times New Roman" w:cs="Times New Roman"/>
                <w:sz w:val="28"/>
                <w:szCs w:val="28"/>
              </w:rPr>
              <w:t xml:space="preserve"> вычисления площади».</w:t>
            </w:r>
          </w:p>
        </w:tc>
        <w:tc>
          <w:tcPr>
            <w:tcW w:w="3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-различать геометрические фигуры и тела;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различном положении на плоскости, в том числе симметричные относительно оси, центра симметрии.</w:t>
            </w:r>
          </w:p>
        </w:tc>
      </w:tr>
      <w:tr w:rsidR="00A32C13" w:rsidRPr="008554CC" w:rsidTr="000D6E1A">
        <w:trPr>
          <w:trHeight w:val="568"/>
        </w:trPr>
        <w:tc>
          <w:tcPr>
            <w:tcW w:w="21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Контрольная работа.</w:t>
            </w:r>
          </w:p>
        </w:tc>
        <w:tc>
          <w:tcPr>
            <w:tcW w:w="36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Оценка и контроль полученных знаний.</w:t>
            </w:r>
          </w:p>
        </w:tc>
        <w:tc>
          <w:tcPr>
            <w:tcW w:w="38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-выполнять письменные арифметические действия с натуральными числами и десятичными дробями;</w:t>
            </w:r>
          </w:p>
        </w:tc>
      </w:tr>
    </w:tbl>
    <w:p w:rsidR="00A32C13" w:rsidRPr="008554CC" w:rsidRDefault="00A32C13" w:rsidP="00A32C13">
      <w:pPr>
        <w:pStyle w:val="a4"/>
        <w:jc w:val="both"/>
        <w:rPr>
          <w:rFonts w:ascii="Times New Roman" w:hAnsi="Times New Roman" w:cs="Times New Roman"/>
          <w:sz w:val="28"/>
          <w:szCs w:val="28"/>
        </w:rPr>
      </w:pPr>
    </w:p>
    <w:p w:rsidR="00A32C13" w:rsidRPr="008554CC" w:rsidRDefault="00A32C13" w:rsidP="00A32C13">
      <w:pPr>
        <w:pStyle w:val="a4"/>
        <w:jc w:val="center"/>
        <w:rPr>
          <w:sz w:val="28"/>
          <w:szCs w:val="28"/>
        </w:rPr>
      </w:pPr>
      <w:r w:rsidRPr="008554CC">
        <w:rPr>
          <w:rFonts w:ascii="Times New Roman" w:hAnsi="Times New Roman" w:cs="Times New Roman"/>
          <w:sz w:val="28"/>
          <w:szCs w:val="28"/>
        </w:rPr>
        <w:t>Тематическое планирование (11 класс)</w:t>
      </w:r>
    </w:p>
    <w:p w:rsidR="00A32C13" w:rsidRPr="008554CC" w:rsidRDefault="00A32C13" w:rsidP="00A32C13">
      <w:pPr>
        <w:pStyle w:val="Standard"/>
        <w:spacing w:after="0" w:line="240" w:lineRule="auto"/>
        <w:jc w:val="center"/>
        <w:rPr>
          <w:rFonts w:ascii="Times New Roman" w:hAnsi="Times New Roman" w:cs="Times New Roman"/>
          <w:sz w:val="28"/>
          <w:szCs w:val="28"/>
        </w:rPr>
      </w:pPr>
    </w:p>
    <w:tbl>
      <w:tblPr>
        <w:tblW w:w="9567" w:type="dxa"/>
        <w:tblInd w:w="-108" w:type="dxa"/>
        <w:tblLayout w:type="fixed"/>
        <w:tblCellMar>
          <w:left w:w="10" w:type="dxa"/>
          <w:right w:w="10" w:type="dxa"/>
        </w:tblCellMar>
        <w:tblLook w:val="0000" w:firstRow="0" w:lastRow="0" w:firstColumn="0" w:lastColumn="0" w:noHBand="0" w:noVBand="0"/>
      </w:tblPr>
      <w:tblGrid>
        <w:gridCol w:w="2250"/>
        <w:gridCol w:w="3445"/>
        <w:gridCol w:w="3872"/>
      </w:tblGrid>
      <w:tr w:rsidR="00A32C13" w:rsidRPr="008554CC" w:rsidTr="000D6E1A">
        <w:trPr>
          <w:trHeight w:val="373"/>
        </w:trPr>
        <w:tc>
          <w:tcPr>
            <w:tcW w:w="225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eastAsia="Times New Roman" w:hAnsi="Times New Roman" w:cs="Times New Roman"/>
                <w:sz w:val="28"/>
                <w:szCs w:val="28"/>
                <w:shd w:val="clear" w:color="auto" w:fill="FFFFFF"/>
              </w:rPr>
              <w:t>Тематические блоки, темы</w:t>
            </w:r>
          </w:p>
        </w:tc>
        <w:tc>
          <w:tcPr>
            <w:tcW w:w="344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eastAsia="Times New Roman" w:hAnsi="Times New Roman" w:cs="Times New Roman"/>
                <w:sz w:val="28"/>
                <w:szCs w:val="28"/>
                <w:shd w:val="clear" w:color="auto" w:fill="FFFFFF"/>
              </w:rPr>
              <w:t>Основное содержание</w:t>
            </w:r>
          </w:p>
        </w:tc>
        <w:tc>
          <w:tcPr>
            <w:tcW w:w="3872"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center"/>
              <w:rPr>
                <w:sz w:val="28"/>
                <w:szCs w:val="28"/>
              </w:rPr>
            </w:pPr>
            <w:r w:rsidRPr="008554CC">
              <w:rPr>
                <w:rFonts w:ascii="Times New Roman" w:eastAsia="Times New Roman" w:hAnsi="Times New Roman" w:cs="Times New Roman"/>
                <w:sz w:val="28"/>
                <w:szCs w:val="28"/>
                <w:shd w:val="clear" w:color="auto" w:fill="FFFFFF"/>
              </w:rPr>
              <w:t xml:space="preserve">Основные виды деятельности </w:t>
            </w:r>
            <w:proofErr w:type="gramStart"/>
            <w:r w:rsidRPr="008554CC">
              <w:rPr>
                <w:rFonts w:ascii="Times New Roman" w:eastAsia="Times New Roman" w:hAnsi="Times New Roman" w:cs="Times New Roman"/>
                <w:sz w:val="28"/>
                <w:szCs w:val="28"/>
                <w:shd w:val="clear" w:color="auto" w:fill="FFFFFF"/>
              </w:rPr>
              <w:t>обучающихся</w:t>
            </w:r>
            <w:proofErr w:type="gramEnd"/>
          </w:p>
        </w:tc>
      </w:tr>
      <w:tr w:rsidR="00A32C13" w:rsidRPr="008554CC" w:rsidTr="000D6E1A">
        <w:trPr>
          <w:trHeight w:val="593"/>
        </w:trPr>
        <w:tc>
          <w:tcPr>
            <w:tcW w:w="225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rPr>
                <w:sz w:val="28"/>
                <w:szCs w:val="28"/>
              </w:rPr>
            </w:pPr>
          </w:p>
        </w:tc>
        <w:tc>
          <w:tcPr>
            <w:tcW w:w="344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rPr>
                <w:sz w:val="28"/>
                <w:szCs w:val="28"/>
              </w:rPr>
            </w:pPr>
          </w:p>
        </w:tc>
        <w:tc>
          <w:tcPr>
            <w:tcW w:w="3872"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rPr>
                <w:sz w:val="28"/>
                <w:szCs w:val="28"/>
              </w:rPr>
            </w:pPr>
          </w:p>
        </w:tc>
      </w:tr>
      <w:tr w:rsidR="00A32C13" w:rsidRPr="008554CC" w:rsidTr="000D6E1A">
        <w:trPr>
          <w:trHeight w:val="552"/>
        </w:trPr>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Нумерация многозначных чисел.</w:t>
            </w:r>
          </w:p>
        </w:tc>
        <w:tc>
          <w:tcPr>
            <w:tcW w:w="3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rPr>
                <w:sz w:val="28"/>
                <w:szCs w:val="28"/>
              </w:rPr>
            </w:pPr>
            <w:r w:rsidRPr="008554CC">
              <w:rPr>
                <w:rFonts w:ascii="Times New Roman" w:hAnsi="Times New Roman" w:cs="Times New Roman"/>
                <w:sz w:val="28"/>
                <w:szCs w:val="28"/>
              </w:rPr>
              <w:t>Устная нумерация многозначных чисел.</w:t>
            </w:r>
          </w:p>
          <w:p w:rsidR="00A32C13" w:rsidRPr="008554CC" w:rsidRDefault="00A32C13" w:rsidP="000D6E1A">
            <w:pPr>
              <w:pStyle w:val="a4"/>
              <w:rPr>
                <w:sz w:val="28"/>
                <w:szCs w:val="28"/>
              </w:rPr>
            </w:pPr>
            <w:r w:rsidRPr="008554CC">
              <w:rPr>
                <w:rFonts w:ascii="Times New Roman" w:hAnsi="Times New Roman" w:cs="Times New Roman"/>
                <w:sz w:val="28"/>
                <w:szCs w:val="28"/>
              </w:rPr>
              <w:t>Таблица классов и разрядов.</w:t>
            </w:r>
          </w:p>
          <w:p w:rsidR="00A32C13" w:rsidRPr="008554CC" w:rsidRDefault="00A32C13" w:rsidP="000D6E1A">
            <w:pPr>
              <w:pStyle w:val="a4"/>
              <w:rPr>
                <w:sz w:val="28"/>
                <w:szCs w:val="28"/>
              </w:rPr>
            </w:pPr>
            <w:r w:rsidRPr="008554CC">
              <w:rPr>
                <w:rFonts w:ascii="Times New Roman" w:hAnsi="Times New Roman" w:cs="Times New Roman"/>
                <w:sz w:val="28"/>
                <w:szCs w:val="28"/>
              </w:rPr>
              <w:t>Сравнение чисел по величине.</w:t>
            </w:r>
          </w:p>
          <w:p w:rsidR="00A32C13" w:rsidRPr="008554CC" w:rsidRDefault="00A32C13" w:rsidP="000D6E1A">
            <w:pPr>
              <w:pStyle w:val="a4"/>
              <w:rPr>
                <w:sz w:val="28"/>
                <w:szCs w:val="28"/>
              </w:rPr>
            </w:pPr>
            <w:r w:rsidRPr="008554CC">
              <w:rPr>
                <w:rFonts w:ascii="Times New Roman" w:hAnsi="Times New Roman" w:cs="Times New Roman"/>
                <w:sz w:val="28"/>
                <w:szCs w:val="28"/>
              </w:rPr>
              <w:t>Округление чисел до указанного разряда.</w:t>
            </w:r>
          </w:p>
        </w:tc>
        <w:tc>
          <w:tcPr>
            <w:tcW w:w="38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 читать, записывать, сравнивать целые числа в пределах 1000000;</w:t>
            </w:r>
          </w:p>
        </w:tc>
      </w:tr>
      <w:tr w:rsidR="00A32C13" w:rsidRPr="008554CC" w:rsidTr="000D6E1A">
        <w:trPr>
          <w:trHeight w:val="843"/>
        </w:trPr>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Арифметические действия</w:t>
            </w:r>
          </w:p>
          <w:p w:rsidR="00A32C13" w:rsidRPr="008554CC" w:rsidRDefault="00A32C13" w:rsidP="000D6E1A">
            <w:pPr>
              <w:pStyle w:val="a4"/>
              <w:rPr>
                <w:sz w:val="28"/>
                <w:szCs w:val="28"/>
              </w:rPr>
            </w:pPr>
            <w:r w:rsidRPr="008554CC">
              <w:rPr>
                <w:rFonts w:ascii="Times New Roman" w:hAnsi="Times New Roman" w:cs="Times New Roman"/>
                <w:sz w:val="28"/>
                <w:szCs w:val="28"/>
              </w:rPr>
              <w:lastRenderedPageBreak/>
              <w:t>с целыми числами и десятичными дробями.</w:t>
            </w:r>
          </w:p>
        </w:tc>
        <w:tc>
          <w:tcPr>
            <w:tcW w:w="3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jc w:val="both"/>
              <w:rPr>
                <w:sz w:val="28"/>
                <w:szCs w:val="28"/>
              </w:rPr>
            </w:pPr>
            <w:r w:rsidRPr="008554CC">
              <w:rPr>
                <w:rFonts w:ascii="Times New Roman" w:hAnsi="Times New Roman" w:cs="Times New Roman"/>
                <w:sz w:val="28"/>
                <w:szCs w:val="28"/>
              </w:rPr>
              <w:lastRenderedPageBreak/>
              <w:t xml:space="preserve"> Сложение и вычитание целых и десятичных </w:t>
            </w:r>
            <w:r w:rsidRPr="008554CC">
              <w:rPr>
                <w:rFonts w:ascii="Times New Roman" w:hAnsi="Times New Roman" w:cs="Times New Roman"/>
                <w:sz w:val="28"/>
                <w:szCs w:val="28"/>
              </w:rPr>
              <w:lastRenderedPageBreak/>
              <w:t>дробей.</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Умножение целых чисел и десятичных дробей. Деление целых чисел и десятичных дробей. Решение задач практического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сложных примеров и задач практического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текстовых задач из цикла «Домашняя академия».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Арифметические действия с целыми числами и десятичными дробями.</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lang w:eastAsia="en-US"/>
              </w:rPr>
              <w:t xml:space="preserve"> </w:t>
            </w:r>
            <w:r w:rsidRPr="008554CC">
              <w:rPr>
                <w:rFonts w:ascii="Times New Roman" w:hAnsi="Times New Roman" w:cs="Times New Roman"/>
                <w:sz w:val="28"/>
                <w:szCs w:val="28"/>
              </w:rPr>
              <w:t>Практическая работа по вычислению количества нужного материала для изготовления изделия.</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rPr>
              <w:t>Составление сметы на приобретение материалов и инструментов для уроков труда.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сложных примеров и задач практического содержания.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Умножение и деление чисел, полученных при измерении величин.</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Сложение и вычитание чисел, полученных при измерении стоимости, времени, массы и длины.</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Умножение и деление чисел, полученных при измерении величин.</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сложных примеров и арифметических задач.</w:t>
            </w:r>
          </w:p>
          <w:p w:rsidR="00A32C13" w:rsidRPr="008554CC" w:rsidRDefault="00A32C13" w:rsidP="000D6E1A">
            <w:pPr>
              <w:pStyle w:val="Standard"/>
              <w:spacing w:after="0" w:line="240" w:lineRule="auto"/>
              <w:rPr>
                <w:rFonts w:ascii="Times New Roman" w:hAnsi="Times New Roman" w:cs="Times New Roman"/>
                <w:sz w:val="28"/>
                <w:szCs w:val="28"/>
              </w:rPr>
            </w:pPr>
          </w:p>
        </w:tc>
        <w:tc>
          <w:tcPr>
            <w:tcW w:w="38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xml:space="preserve">-выполнять арифметические действия с многозначными </w:t>
            </w:r>
            <w:r w:rsidRPr="008554CC">
              <w:rPr>
                <w:rFonts w:ascii="Times New Roman" w:hAnsi="Times New Roman" w:cs="Times New Roman"/>
                <w:sz w:val="28"/>
                <w:szCs w:val="28"/>
              </w:rPr>
              <w:lastRenderedPageBreak/>
              <w:t>числами письменно в пределах 1000 000;</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-выполнять арифметические действия с десятичными дробями;</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-выполнять умножение и деление трёхзначное число многозначных чисел;</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-действия с десятичными дробями с использованием калькулятора;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tc>
      </w:tr>
      <w:tr w:rsidR="00A32C13" w:rsidRPr="008554CC" w:rsidTr="000D6E1A">
        <w:trPr>
          <w:trHeight w:val="260"/>
        </w:trPr>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lastRenderedPageBreak/>
              <w:t>Процент.</w:t>
            </w:r>
          </w:p>
        </w:tc>
        <w:tc>
          <w:tcPr>
            <w:tcW w:w="3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Процент. Понятие о проценте. Замена процента десятичной дробью.</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Нахождение одного и нескольких процентов числа. Решение задач на определение заработной платы.</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Нахождение числа по одному и нескольким процентам.</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Замена нахождения одного и нескольких процентов числа нахождением части числа.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Решение задач на расчёт процентов по вычислению количества материала.</w:t>
            </w:r>
          </w:p>
          <w:p w:rsidR="00A32C13" w:rsidRPr="008554CC" w:rsidRDefault="00A32C13" w:rsidP="000D6E1A">
            <w:pPr>
              <w:pStyle w:val="Standard"/>
              <w:spacing w:after="0" w:line="240" w:lineRule="auto"/>
              <w:rPr>
                <w:rFonts w:ascii="Times New Roman" w:hAnsi="Times New Roman" w:cs="Times New Roman"/>
                <w:b/>
                <w:sz w:val="28"/>
                <w:szCs w:val="28"/>
                <w:lang w:eastAsia="en-US"/>
              </w:rPr>
            </w:pPr>
          </w:p>
        </w:tc>
        <w:tc>
          <w:tcPr>
            <w:tcW w:w="38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находить проценты от числа; число по его доле или проценту; </w:t>
            </w:r>
            <w:proofErr w:type="gramStart"/>
            <w:r w:rsidRPr="008554CC">
              <w:rPr>
                <w:rFonts w:ascii="Times New Roman" w:hAnsi="Times New Roman" w:cs="Times New Roman"/>
                <w:sz w:val="28"/>
                <w:szCs w:val="28"/>
              </w:rPr>
              <w:t>-р</w:t>
            </w:r>
            <w:proofErr w:type="gramEnd"/>
            <w:r w:rsidRPr="008554CC">
              <w:rPr>
                <w:rFonts w:ascii="Times New Roman" w:hAnsi="Times New Roman" w:cs="Times New Roman"/>
                <w:sz w:val="28"/>
                <w:szCs w:val="28"/>
              </w:rPr>
              <w:t>ешать простые и составные задачи, требующие нахождения процентов от числа;</w:t>
            </w:r>
          </w:p>
        </w:tc>
      </w:tr>
      <w:tr w:rsidR="00A32C13" w:rsidRPr="008554CC" w:rsidTr="000D6E1A">
        <w:trPr>
          <w:trHeight w:val="276"/>
        </w:trPr>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center"/>
              <w:rPr>
                <w:sz w:val="28"/>
                <w:szCs w:val="28"/>
              </w:rPr>
            </w:pPr>
            <w:r w:rsidRPr="008554CC">
              <w:rPr>
                <w:rFonts w:ascii="Times New Roman" w:hAnsi="Times New Roman" w:cs="Times New Roman"/>
                <w:sz w:val="28"/>
                <w:szCs w:val="28"/>
              </w:rPr>
              <w:t>Пространственные отношения. Геометрический материал.</w:t>
            </w:r>
          </w:p>
        </w:tc>
        <w:tc>
          <w:tcPr>
            <w:tcW w:w="3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lang w:eastAsia="en-US"/>
              </w:rPr>
              <w:t>Практическая работа по вычислению количества материала.</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lang w:eastAsia="en-US"/>
              </w:rPr>
              <w:t xml:space="preserve"> Единицы измерения площади</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lang w:eastAsia="en-US"/>
              </w:rPr>
              <w:t xml:space="preserve"> </w:t>
            </w:r>
            <w:r w:rsidRPr="008554CC">
              <w:rPr>
                <w:rFonts w:ascii="Times New Roman" w:hAnsi="Times New Roman" w:cs="Times New Roman"/>
                <w:sz w:val="28"/>
                <w:szCs w:val="28"/>
              </w:rPr>
              <w:t>Решение простых и составных задач с использованием квадратных мер.</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rPr>
              <w:t xml:space="preserve"> Квадратные меры. Площадь геометрических фигур.</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rPr>
              <w:t xml:space="preserve"> Цилиндр, вычисление длины окружности основания.</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Объем геометрических тел.</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lang w:eastAsia="en-US"/>
              </w:rPr>
              <w:t xml:space="preserve"> Единицы измерения объема, соотношение, обозначение.</w:t>
            </w:r>
          </w:p>
          <w:p w:rsidR="00A32C13" w:rsidRPr="008554CC" w:rsidRDefault="00A32C13" w:rsidP="000D6E1A">
            <w:pPr>
              <w:pStyle w:val="Standard"/>
              <w:spacing w:after="0" w:line="240" w:lineRule="auto"/>
              <w:jc w:val="both"/>
              <w:rPr>
                <w:sz w:val="28"/>
                <w:szCs w:val="28"/>
              </w:rPr>
            </w:pPr>
            <w:r w:rsidRPr="008554CC">
              <w:rPr>
                <w:rFonts w:ascii="Times New Roman" w:hAnsi="Times New Roman" w:cs="Times New Roman"/>
                <w:sz w:val="28"/>
                <w:szCs w:val="28"/>
              </w:rPr>
              <w:t xml:space="preserve"> Решение простых и составных задач на вычисление периметра.</w:t>
            </w:r>
          </w:p>
          <w:p w:rsidR="00A32C13" w:rsidRPr="008554CC" w:rsidRDefault="00A32C13" w:rsidP="000D6E1A">
            <w:pPr>
              <w:pStyle w:val="a4"/>
              <w:jc w:val="both"/>
              <w:rPr>
                <w:sz w:val="28"/>
                <w:szCs w:val="28"/>
              </w:rPr>
            </w:pPr>
            <w:r w:rsidRPr="008554CC">
              <w:rPr>
                <w:rFonts w:ascii="Times New Roman" w:hAnsi="Times New Roman" w:cs="Times New Roman"/>
                <w:sz w:val="28"/>
                <w:szCs w:val="28"/>
              </w:rPr>
              <w:t xml:space="preserve"> Линейные меры.</w:t>
            </w:r>
          </w:p>
        </w:tc>
        <w:tc>
          <w:tcPr>
            <w:tcW w:w="38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proofErr w:type="gramStart"/>
            <w:r w:rsidRPr="008554CC">
              <w:rPr>
                <w:rFonts w:ascii="Times New Roman" w:hAnsi="Times New Roman" w:cs="Times New Roman"/>
                <w:sz w:val="28"/>
                <w:szCs w:val="28"/>
              </w:rPr>
              <w:t>- решать задачи, характеризующие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p>
        </w:tc>
      </w:tr>
      <w:tr w:rsidR="00A32C13" w:rsidRPr="008554CC" w:rsidTr="000D6E1A">
        <w:trPr>
          <w:trHeight w:val="276"/>
        </w:trPr>
        <w:tc>
          <w:tcPr>
            <w:tcW w:w="22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t xml:space="preserve">Контрольная </w:t>
            </w:r>
            <w:r w:rsidRPr="008554CC">
              <w:rPr>
                <w:rFonts w:ascii="Times New Roman" w:hAnsi="Times New Roman" w:cs="Times New Roman"/>
                <w:sz w:val="28"/>
                <w:szCs w:val="28"/>
              </w:rPr>
              <w:lastRenderedPageBreak/>
              <w:t>работа.</w:t>
            </w:r>
          </w:p>
        </w:tc>
        <w:tc>
          <w:tcPr>
            <w:tcW w:w="3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rPr>
                <w:sz w:val="28"/>
                <w:szCs w:val="28"/>
              </w:rPr>
            </w:pPr>
            <w:r w:rsidRPr="008554CC">
              <w:rPr>
                <w:rFonts w:ascii="Times New Roman" w:hAnsi="Times New Roman" w:cs="Times New Roman"/>
                <w:sz w:val="28"/>
                <w:szCs w:val="28"/>
              </w:rPr>
              <w:lastRenderedPageBreak/>
              <w:t xml:space="preserve">Оценка и контроль </w:t>
            </w:r>
            <w:r w:rsidRPr="008554CC">
              <w:rPr>
                <w:rFonts w:ascii="Times New Roman" w:hAnsi="Times New Roman" w:cs="Times New Roman"/>
                <w:sz w:val="28"/>
                <w:szCs w:val="28"/>
              </w:rPr>
              <w:lastRenderedPageBreak/>
              <w:t>полученных знаний.</w:t>
            </w:r>
          </w:p>
        </w:tc>
        <w:tc>
          <w:tcPr>
            <w:tcW w:w="38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32C13" w:rsidRPr="008554CC" w:rsidRDefault="00A32C13" w:rsidP="000D6E1A">
            <w:pPr>
              <w:pStyle w:val="a4"/>
              <w:jc w:val="both"/>
              <w:rPr>
                <w:sz w:val="28"/>
                <w:szCs w:val="28"/>
              </w:rPr>
            </w:pPr>
            <w:r w:rsidRPr="008554CC">
              <w:rPr>
                <w:rFonts w:ascii="Times New Roman" w:hAnsi="Times New Roman" w:cs="Times New Roman"/>
                <w:sz w:val="28"/>
                <w:szCs w:val="28"/>
              </w:rPr>
              <w:lastRenderedPageBreak/>
              <w:t xml:space="preserve">-выполнять арифметические </w:t>
            </w:r>
            <w:r w:rsidRPr="008554CC">
              <w:rPr>
                <w:rFonts w:ascii="Times New Roman" w:hAnsi="Times New Roman" w:cs="Times New Roman"/>
                <w:sz w:val="28"/>
                <w:szCs w:val="28"/>
              </w:rPr>
              <w:lastRenderedPageBreak/>
              <w:t>действия с многозначными числами письменно</w:t>
            </w:r>
          </w:p>
        </w:tc>
      </w:tr>
    </w:tbl>
    <w:p w:rsidR="00A32C13" w:rsidRPr="000050AF" w:rsidRDefault="00A32C13" w:rsidP="00A32C13">
      <w:pPr>
        <w:pStyle w:val="a5"/>
        <w:shd w:val="clear" w:color="auto" w:fill="FFFFFF"/>
        <w:spacing w:before="0" w:after="0"/>
        <w:jc w:val="center"/>
        <w:rPr>
          <w:b/>
          <w:sz w:val="28"/>
          <w:szCs w:val="28"/>
        </w:rPr>
      </w:pPr>
    </w:p>
    <w:p w:rsidR="00A32C13" w:rsidRPr="000050AF" w:rsidRDefault="00A32C13" w:rsidP="00A32C13">
      <w:pPr>
        <w:pStyle w:val="a5"/>
        <w:shd w:val="clear" w:color="auto" w:fill="FFFFFF"/>
        <w:spacing w:before="0" w:after="0"/>
        <w:jc w:val="center"/>
        <w:rPr>
          <w:b/>
          <w:sz w:val="28"/>
          <w:szCs w:val="28"/>
        </w:rPr>
      </w:pPr>
    </w:p>
    <w:p w:rsidR="00A32C13" w:rsidRPr="000050AF" w:rsidRDefault="00A32C13" w:rsidP="00A32C13">
      <w:pPr>
        <w:pStyle w:val="a5"/>
        <w:shd w:val="clear" w:color="auto" w:fill="FFFFFF"/>
        <w:spacing w:before="0" w:after="0"/>
        <w:jc w:val="center"/>
        <w:rPr>
          <w:b/>
          <w:sz w:val="28"/>
          <w:szCs w:val="28"/>
        </w:rPr>
      </w:pPr>
    </w:p>
    <w:p w:rsidR="00A32C13" w:rsidRPr="000050AF" w:rsidRDefault="00A32C13" w:rsidP="00A32C13">
      <w:pPr>
        <w:pStyle w:val="a5"/>
        <w:shd w:val="clear" w:color="auto" w:fill="FFFFFF"/>
        <w:spacing w:before="0" w:after="0"/>
        <w:jc w:val="center"/>
        <w:rPr>
          <w:b/>
          <w:sz w:val="28"/>
          <w:szCs w:val="28"/>
        </w:rPr>
      </w:pPr>
    </w:p>
    <w:p w:rsidR="00A32C13" w:rsidRPr="000050AF" w:rsidRDefault="00A32C13" w:rsidP="00A32C13">
      <w:pPr>
        <w:pStyle w:val="a5"/>
        <w:shd w:val="clear" w:color="auto" w:fill="FFFFFF"/>
        <w:spacing w:before="0" w:after="0"/>
        <w:jc w:val="center"/>
        <w:rPr>
          <w:b/>
          <w:sz w:val="28"/>
          <w:szCs w:val="28"/>
        </w:rPr>
      </w:pPr>
    </w:p>
    <w:p w:rsidR="00A32C13" w:rsidRPr="000050AF" w:rsidRDefault="00A32C13" w:rsidP="00A32C13">
      <w:pPr>
        <w:pStyle w:val="a5"/>
        <w:shd w:val="clear" w:color="auto" w:fill="FFFFFF"/>
        <w:spacing w:before="0" w:after="0"/>
        <w:jc w:val="center"/>
        <w:rPr>
          <w:b/>
          <w:sz w:val="28"/>
          <w:szCs w:val="28"/>
        </w:rPr>
      </w:pPr>
    </w:p>
    <w:p w:rsidR="00A32C13" w:rsidRPr="000050AF" w:rsidRDefault="00A32C13" w:rsidP="00A32C13">
      <w:pPr>
        <w:pStyle w:val="a5"/>
        <w:shd w:val="clear" w:color="auto" w:fill="FFFFFF"/>
        <w:spacing w:before="0" w:after="0"/>
        <w:jc w:val="center"/>
        <w:rPr>
          <w:b/>
          <w:sz w:val="28"/>
          <w:szCs w:val="28"/>
        </w:rPr>
      </w:pPr>
    </w:p>
    <w:p w:rsidR="007928E6" w:rsidRDefault="007928E6" w:rsidP="00A32C13">
      <w:bookmarkStart w:id="0" w:name="_GoBack"/>
      <w:bookmarkEnd w:id="0"/>
    </w:p>
    <w:sectPr w:rsidR="00792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541E4"/>
    <w:multiLevelType w:val="multilevel"/>
    <w:tmpl w:val="FECC5D16"/>
    <w:styleLink w:val="WWNum17"/>
    <w:lvl w:ilvl="0">
      <w:start w:val="1"/>
      <w:numFmt w:val="decimal"/>
      <w:lvlText w:val="%1."/>
      <w:lvlJc w:val="left"/>
      <w:pPr>
        <w:ind w:left="1069" w:hanging="360"/>
      </w:pPr>
      <w:rPr>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C13"/>
    <w:rsid w:val="00500B0C"/>
    <w:rsid w:val="007928E6"/>
    <w:rsid w:val="00A32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2C13"/>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32C13"/>
    <w:pPr>
      <w:suppressAutoHyphens/>
      <w:autoSpaceDN w:val="0"/>
      <w:textAlignment w:val="baseline"/>
    </w:pPr>
    <w:rPr>
      <w:rFonts w:ascii="Calibri" w:eastAsia="SimSun" w:hAnsi="Calibri" w:cs="F"/>
      <w:kern w:val="3"/>
      <w:lang w:eastAsia="ru-RU"/>
    </w:rPr>
  </w:style>
  <w:style w:type="paragraph" w:styleId="a3">
    <w:name w:val="List Paragraph"/>
    <w:basedOn w:val="Standard"/>
    <w:rsid w:val="00A32C13"/>
    <w:pPr>
      <w:ind w:left="720"/>
    </w:pPr>
  </w:style>
  <w:style w:type="paragraph" w:styleId="a4">
    <w:name w:val="No Spacing"/>
    <w:rsid w:val="00A32C13"/>
    <w:pPr>
      <w:suppressAutoHyphens/>
      <w:autoSpaceDN w:val="0"/>
      <w:spacing w:after="0" w:line="240" w:lineRule="auto"/>
      <w:textAlignment w:val="baseline"/>
    </w:pPr>
    <w:rPr>
      <w:rFonts w:ascii="Calibri" w:eastAsia="SimSun" w:hAnsi="Calibri" w:cs="F"/>
      <w:kern w:val="3"/>
      <w:lang w:eastAsia="ru-RU"/>
    </w:rPr>
  </w:style>
  <w:style w:type="paragraph" w:customStyle="1" w:styleId="Style14">
    <w:name w:val="Style14"/>
    <w:basedOn w:val="Standard"/>
    <w:rsid w:val="00A32C13"/>
    <w:pPr>
      <w:widowControl w:val="0"/>
      <w:spacing w:after="0" w:line="322" w:lineRule="exact"/>
      <w:ind w:firstLine="701"/>
      <w:jc w:val="both"/>
    </w:pPr>
    <w:rPr>
      <w:rFonts w:ascii="Times New Roman" w:eastAsia="Times New Roman" w:hAnsi="Times New Roman" w:cs="Times New Roman"/>
      <w:sz w:val="24"/>
      <w:szCs w:val="24"/>
    </w:rPr>
  </w:style>
  <w:style w:type="character" w:customStyle="1" w:styleId="FontStyle46">
    <w:name w:val="Font Style46"/>
    <w:basedOn w:val="a0"/>
    <w:rsid w:val="00A32C13"/>
    <w:rPr>
      <w:rFonts w:ascii="Times New Roman" w:hAnsi="Times New Roman" w:cs="Times New Roman"/>
      <w:sz w:val="26"/>
      <w:szCs w:val="26"/>
    </w:rPr>
  </w:style>
  <w:style w:type="numbering" w:customStyle="1" w:styleId="WWNum17">
    <w:name w:val="WWNum17"/>
    <w:basedOn w:val="a2"/>
    <w:rsid w:val="00A32C13"/>
    <w:pPr>
      <w:numPr>
        <w:numId w:val="1"/>
      </w:numPr>
    </w:pPr>
  </w:style>
  <w:style w:type="paragraph" w:styleId="a5">
    <w:name w:val="Normal (Web)"/>
    <w:basedOn w:val="Standard"/>
    <w:rsid w:val="00A32C13"/>
    <w:pPr>
      <w:spacing w:before="100" w:after="10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2C13"/>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32C13"/>
    <w:pPr>
      <w:suppressAutoHyphens/>
      <w:autoSpaceDN w:val="0"/>
      <w:textAlignment w:val="baseline"/>
    </w:pPr>
    <w:rPr>
      <w:rFonts w:ascii="Calibri" w:eastAsia="SimSun" w:hAnsi="Calibri" w:cs="F"/>
      <w:kern w:val="3"/>
      <w:lang w:eastAsia="ru-RU"/>
    </w:rPr>
  </w:style>
  <w:style w:type="paragraph" w:styleId="a3">
    <w:name w:val="List Paragraph"/>
    <w:basedOn w:val="Standard"/>
    <w:rsid w:val="00A32C13"/>
    <w:pPr>
      <w:ind w:left="720"/>
    </w:pPr>
  </w:style>
  <w:style w:type="paragraph" w:styleId="a4">
    <w:name w:val="No Spacing"/>
    <w:rsid w:val="00A32C13"/>
    <w:pPr>
      <w:suppressAutoHyphens/>
      <w:autoSpaceDN w:val="0"/>
      <w:spacing w:after="0" w:line="240" w:lineRule="auto"/>
      <w:textAlignment w:val="baseline"/>
    </w:pPr>
    <w:rPr>
      <w:rFonts w:ascii="Calibri" w:eastAsia="SimSun" w:hAnsi="Calibri" w:cs="F"/>
      <w:kern w:val="3"/>
      <w:lang w:eastAsia="ru-RU"/>
    </w:rPr>
  </w:style>
  <w:style w:type="paragraph" w:customStyle="1" w:styleId="Style14">
    <w:name w:val="Style14"/>
    <w:basedOn w:val="Standard"/>
    <w:rsid w:val="00A32C13"/>
    <w:pPr>
      <w:widowControl w:val="0"/>
      <w:spacing w:after="0" w:line="322" w:lineRule="exact"/>
      <w:ind w:firstLine="701"/>
      <w:jc w:val="both"/>
    </w:pPr>
    <w:rPr>
      <w:rFonts w:ascii="Times New Roman" w:eastAsia="Times New Roman" w:hAnsi="Times New Roman" w:cs="Times New Roman"/>
      <w:sz w:val="24"/>
      <w:szCs w:val="24"/>
    </w:rPr>
  </w:style>
  <w:style w:type="character" w:customStyle="1" w:styleId="FontStyle46">
    <w:name w:val="Font Style46"/>
    <w:basedOn w:val="a0"/>
    <w:rsid w:val="00A32C13"/>
    <w:rPr>
      <w:rFonts w:ascii="Times New Roman" w:hAnsi="Times New Roman" w:cs="Times New Roman"/>
      <w:sz w:val="26"/>
      <w:szCs w:val="26"/>
    </w:rPr>
  </w:style>
  <w:style w:type="numbering" w:customStyle="1" w:styleId="WWNum17">
    <w:name w:val="WWNum17"/>
    <w:basedOn w:val="a2"/>
    <w:rsid w:val="00A32C13"/>
    <w:pPr>
      <w:numPr>
        <w:numId w:val="1"/>
      </w:numPr>
    </w:pPr>
  </w:style>
  <w:style w:type="paragraph" w:styleId="a5">
    <w:name w:val="Normal (Web)"/>
    <w:basedOn w:val="Standard"/>
    <w:rsid w:val="00A32C13"/>
    <w:pPr>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14</Pages>
  <Words>3575</Words>
  <Characters>20381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dc:creator>
  <cp:lastModifiedBy>ruz</cp:lastModifiedBy>
  <cp:revision>1</cp:revision>
  <dcterms:created xsi:type="dcterms:W3CDTF">2025-01-09T07:45:00Z</dcterms:created>
  <dcterms:modified xsi:type="dcterms:W3CDTF">2025-01-09T10:21:00Z</dcterms:modified>
</cp:coreProperties>
</file>